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784"/>
        <w:gridCol w:w="5281"/>
      </w:tblGrid>
      <w:tr w:rsidR="005B2043" w14:paraId="0E52A5EF" w14:textId="77777777">
        <w:trPr>
          <w:trHeight w:val="885"/>
          <w:jc w:val="center"/>
        </w:trPr>
        <w:tc>
          <w:tcPr>
            <w:tcW w:w="47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CC7C49" w14:textId="77777777" w:rsidR="005B2043" w:rsidRDefault="00D02978">
            <w:pPr>
              <w:tabs>
                <w:tab w:val="left" w:pos="5387"/>
              </w:tabs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__________________№_________________</w:t>
            </w:r>
          </w:p>
          <w:p w14:paraId="2CC8CDF8" w14:textId="77777777" w:rsidR="005B2043" w:rsidRDefault="00D02978">
            <w:pPr>
              <w:tabs>
                <w:tab w:val="left" w:pos="5387"/>
              </w:tabs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№ _____________от_________________ </w:t>
            </w:r>
          </w:p>
        </w:tc>
        <w:tc>
          <w:tcPr>
            <w:tcW w:w="528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926794" w14:textId="77777777" w:rsidR="005B2043" w:rsidRDefault="00D02978">
            <w:pPr>
              <w:tabs>
                <w:tab w:val="left" w:pos="5387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Руководителям органов местного самоуправления, осуществляющих управление в сфере образования </w:t>
            </w:r>
          </w:p>
          <w:p w14:paraId="419C735B" w14:textId="77777777" w:rsidR="005B2043" w:rsidRDefault="005B2043">
            <w:pPr>
              <w:tabs>
                <w:tab w:val="left" w:pos="5387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A0234B0" w14:textId="77777777" w:rsidR="005B2043" w:rsidRDefault="00D02978">
            <w:pPr>
              <w:tabs>
                <w:tab w:val="left" w:pos="5387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Руководителям образовательных учреждений</w:t>
            </w:r>
          </w:p>
          <w:p w14:paraId="31AC1A7B" w14:textId="77777777" w:rsidR="005B2043" w:rsidRDefault="005B2043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280B2A8" w14:textId="77777777" w:rsidR="005B2043" w:rsidRDefault="005B2043">
            <w:pPr>
              <w:tabs>
                <w:tab w:val="left" w:pos="5387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2043" w14:paraId="12402A5B" w14:textId="77777777">
        <w:trPr>
          <w:trHeight w:val="1365"/>
          <w:jc w:val="center"/>
        </w:trPr>
        <w:tc>
          <w:tcPr>
            <w:tcW w:w="47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B47F91" w14:textId="59EB5C76" w:rsidR="005B2043" w:rsidRDefault="00E85CEB" w:rsidP="00E85CEB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 участии в </w:t>
            </w:r>
            <w:r w:rsidR="008D2585" w:rsidRPr="008D2585">
              <w:rPr>
                <w:rFonts w:ascii="Times New Roman" w:hAnsi="Times New Roman"/>
                <w:i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8D2585" w:rsidRPr="008D2585">
              <w:rPr>
                <w:rFonts w:ascii="Times New Roman" w:hAnsi="Times New Roman"/>
                <w:i/>
                <w:sz w:val="24"/>
                <w:szCs w:val="24"/>
              </w:rPr>
              <w:t xml:space="preserve"> качества дополнительного образования</w:t>
            </w:r>
          </w:p>
        </w:tc>
        <w:tc>
          <w:tcPr>
            <w:tcW w:w="528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E8EAAEE" w14:textId="77777777" w:rsidR="005B2043" w:rsidRDefault="005B204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60D4F1D" w14:textId="76EF9716" w:rsidR="005B2043" w:rsidRDefault="00D029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Во исполнение письма Министерства образования и молодёжной п</w:t>
      </w:r>
      <w:r w:rsidR="00D836AB">
        <w:rPr>
          <w:rFonts w:ascii="Liberation Serif" w:hAnsi="Liberation Serif" w:cs="Liberation Serif"/>
          <w:sz w:val="26"/>
          <w:szCs w:val="26"/>
        </w:rPr>
        <w:t>ол</w:t>
      </w:r>
      <w:r w:rsidR="00E85CEB">
        <w:rPr>
          <w:rFonts w:ascii="Liberation Serif" w:hAnsi="Liberation Serif" w:cs="Liberation Serif"/>
          <w:sz w:val="26"/>
          <w:szCs w:val="26"/>
        </w:rPr>
        <w:t>итики Свердловской области от 31</w:t>
      </w:r>
      <w:r w:rsidR="00D836AB">
        <w:rPr>
          <w:rFonts w:ascii="Liberation Serif" w:hAnsi="Liberation Serif" w:cs="Liberation Serif"/>
          <w:sz w:val="26"/>
          <w:szCs w:val="26"/>
        </w:rPr>
        <w:t>.1</w:t>
      </w:r>
      <w:r w:rsidR="00E85CEB">
        <w:rPr>
          <w:rFonts w:ascii="Liberation Serif" w:hAnsi="Liberation Serif" w:cs="Liberation Serif"/>
          <w:sz w:val="26"/>
          <w:szCs w:val="26"/>
        </w:rPr>
        <w:t>0</w:t>
      </w:r>
      <w:r w:rsidR="00D836AB">
        <w:rPr>
          <w:rFonts w:ascii="Liberation Serif" w:hAnsi="Liberation Serif" w:cs="Liberation Serif"/>
          <w:sz w:val="26"/>
          <w:szCs w:val="26"/>
        </w:rPr>
        <w:t>.202</w:t>
      </w:r>
      <w:r w:rsidR="00E85CEB">
        <w:rPr>
          <w:rFonts w:ascii="Liberation Serif" w:hAnsi="Liberation Serif" w:cs="Liberation Serif"/>
          <w:sz w:val="26"/>
          <w:szCs w:val="26"/>
        </w:rPr>
        <w:t>2</w:t>
      </w:r>
      <w:r w:rsidR="008D2585">
        <w:rPr>
          <w:rFonts w:ascii="Liberation Serif" w:hAnsi="Liberation Serif" w:cs="Liberation Serif"/>
          <w:sz w:val="26"/>
          <w:szCs w:val="26"/>
        </w:rPr>
        <w:t xml:space="preserve"> г. № </w:t>
      </w:r>
      <w:r w:rsidR="00D836AB">
        <w:rPr>
          <w:rFonts w:ascii="Liberation Serif" w:hAnsi="Liberation Serif" w:cs="Liberation Serif"/>
          <w:sz w:val="26"/>
          <w:szCs w:val="26"/>
        </w:rPr>
        <w:t>0201-8</w:t>
      </w:r>
      <w:r w:rsidR="00E85CEB">
        <w:rPr>
          <w:rFonts w:ascii="Liberation Serif" w:hAnsi="Liberation Serif" w:cs="Liberation Serif"/>
          <w:sz w:val="26"/>
          <w:szCs w:val="26"/>
        </w:rPr>
        <w:t>1</w:t>
      </w:r>
      <w:r w:rsidR="00D836AB">
        <w:rPr>
          <w:rFonts w:ascii="Liberation Serif" w:hAnsi="Liberation Serif" w:cs="Liberation Serif"/>
          <w:sz w:val="26"/>
          <w:szCs w:val="26"/>
        </w:rPr>
        <w:t>/1</w:t>
      </w:r>
      <w:r w:rsidR="00E85CEB">
        <w:rPr>
          <w:rFonts w:ascii="Liberation Serif" w:hAnsi="Liberation Serif" w:cs="Liberation Serif"/>
          <w:sz w:val="26"/>
          <w:szCs w:val="26"/>
        </w:rPr>
        <w:t>3948</w:t>
      </w:r>
      <w:r w:rsidR="00D836AB">
        <w:rPr>
          <w:rFonts w:ascii="Liberation Serif" w:hAnsi="Liberation Serif" w:cs="Liberation Serif"/>
          <w:sz w:val="26"/>
          <w:szCs w:val="26"/>
        </w:rPr>
        <w:t xml:space="preserve"> </w:t>
      </w:r>
      <w:r w:rsidR="00E85CEB">
        <w:rPr>
          <w:rFonts w:ascii="Liberation Serif" w:hAnsi="Liberation Serif" w:cs="Liberation Serif"/>
          <w:sz w:val="26"/>
          <w:szCs w:val="26"/>
        </w:rPr>
        <w:t>«Об участии в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8D2585">
        <w:rPr>
          <w:rFonts w:ascii="Liberation Serif" w:hAnsi="Liberation Serif" w:cs="Liberation Serif"/>
          <w:sz w:val="26"/>
          <w:szCs w:val="26"/>
        </w:rPr>
        <w:t>оценк</w:t>
      </w:r>
      <w:r w:rsidR="00E85CEB">
        <w:rPr>
          <w:rFonts w:ascii="Liberation Serif" w:hAnsi="Liberation Serif" w:cs="Liberation Serif"/>
          <w:sz w:val="26"/>
          <w:szCs w:val="26"/>
        </w:rPr>
        <w:t>е</w:t>
      </w:r>
      <w:r w:rsidR="008D2585">
        <w:rPr>
          <w:rFonts w:ascii="Liberation Serif" w:hAnsi="Liberation Serif" w:cs="Liberation Serif"/>
          <w:sz w:val="26"/>
          <w:szCs w:val="26"/>
        </w:rPr>
        <w:t xml:space="preserve"> качества образования дополнительного образования» </w:t>
      </w:r>
      <w:r w:rsidR="008D2585" w:rsidRPr="008D2585">
        <w:rPr>
          <w:rFonts w:ascii="Liberation Serif" w:hAnsi="Liberation Serif" w:cs="Liberation Serif"/>
          <w:sz w:val="26"/>
          <w:szCs w:val="26"/>
        </w:rPr>
        <w:t>с целью мониторинга системы дополнительного образования детей Свердловской области приглашаем Вас и руководителей образовательных организаций принять участие в исследовании</w:t>
      </w:r>
      <w:r w:rsidR="00284B27">
        <w:rPr>
          <w:rFonts w:ascii="Liberation Serif" w:hAnsi="Liberation Serif" w:cs="Liberation Serif"/>
          <w:sz w:val="26"/>
          <w:szCs w:val="26"/>
        </w:rPr>
        <w:t xml:space="preserve"> оценки качества дополнительного образования</w:t>
      </w:r>
      <w:r w:rsidR="008D2585">
        <w:rPr>
          <w:rFonts w:ascii="Liberation Serif" w:hAnsi="Liberation Serif" w:cs="Liberation Serif"/>
          <w:sz w:val="26"/>
          <w:szCs w:val="26"/>
        </w:rPr>
        <w:t>.</w:t>
      </w:r>
    </w:p>
    <w:p w14:paraId="37F4FD50" w14:textId="7E407442" w:rsidR="00D836AB" w:rsidRDefault="00D836AB" w:rsidP="00733C6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D836AB">
        <w:rPr>
          <w:rFonts w:ascii="Liberation Serif" w:hAnsi="Liberation Serif" w:cs="Liberation Serif"/>
          <w:sz w:val="26"/>
          <w:szCs w:val="26"/>
        </w:rPr>
        <w:t>В опросе принимают участие родители (законные представители) детей, постоянно проживающие на территории Свердловской области, являющиеся потенциальными или реальными потребителями дополнительных образовательных услуг, а также руководители образовательных учреждений. Количество участников исследования среди родителей (законных представителей детей) должно быть не менее 60% от количества, заявленного в форме 1-ДО «Сведения об учреждениях дополнительного образования детей» за 202</w:t>
      </w:r>
      <w:r w:rsidR="00E85CEB">
        <w:rPr>
          <w:rFonts w:ascii="Liberation Serif" w:hAnsi="Liberation Serif" w:cs="Liberation Serif"/>
          <w:sz w:val="26"/>
          <w:szCs w:val="26"/>
        </w:rPr>
        <w:t>1</w:t>
      </w:r>
      <w:r w:rsidRPr="00D836AB">
        <w:rPr>
          <w:rFonts w:ascii="Liberation Serif" w:hAnsi="Liberation Serif" w:cs="Liberation Serif"/>
          <w:sz w:val="26"/>
          <w:szCs w:val="26"/>
        </w:rPr>
        <w:t xml:space="preserve"> год контингента образовательного учреждения. Количество участников исследования среди руководителей образовательных организаций должно соответствовать количеству учреждений дополнительного образования</w:t>
      </w:r>
      <w:r w:rsidR="00E409B1">
        <w:rPr>
          <w:rFonts w:ascii="Liberation Serif" w:hAnsi="Liberation Serif" w:cs="Liberation Serif"/>
          <w:sz w:val="26"/>
          <w:szCs w:val="26"/>
        </w:rPr>
        <w:t xml:space="preserve"> (независимо от форм собственности)</w:t>
      </w:r>
      <w:r w:rsidRPr="00D836AB">
        <w:rPr>
          <w:rFonts w:ascii="Liberation Serif" w:hAnsi="Liberation Serif" w:cs="Liberation Serif"/>
          <w:sz w:val="26"/>
          <w:szCs w:val="26"/>
        </w:rPr>
        <w:t>, находящихся в муниципальном образовании и имеющим лицензию на осуществление образовательной деятельности по подвиду «дополнительное образование детей и взрослых».</w:t>
      </w:r>
    </w:p>
    <w:p w14:paraId="62DCE1ED" w14:textId="4CA6B82F" w:rsidR="005B2043" w:rsidRDefault="00D02978" w:rsidP="00733C6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Исследование проводится при помощи Интернет-ресурса. Родители двумя способами могут заполнить анкету: </w:t>
      </w:r>
    </w:p>
    <w:p w14:paraId="4ED41A30" w14:textId="1638D2BF" w:rsidR="005B2043" w:rsidRDefault="00D02978" w:rsidP="00733C6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1) самостоятельно по ссылке </w:t>
      </w:r>
      <w:hyperlink r:id="rId8" w:history="1">
        <w:r w:rsidR="00E85CEB" w:rsidRPr="00E85CEB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https://dm-centre.ru/oczenka-kachestva-obrazovaniya/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i/>
          <w:sz w:val="26"/>
          <w:szCs w:val="26"/>
        </w:rPr>
        <w:t>(инструкция по проведению исследования расположена на указанном Интернет-ресурсе)</w:t>
      </w:r>
      <w:r>
        <w:rPr>
          <w:rFonts w:ascii="Liberation Serif" w:hAnsi="Liberation Serif" w:cs="Liberation Serif"/>
          <w:sz w:val="26"/>
          <w:szCs w:val="26"/>
        </w:rPr>
        <w:t xml:space="preserve">; </w:t>
      </w:r>
    </w:p>
    <w:p w14:paraId="39FD7C27" w14:textId="77777777" w:rsidR="005B2043" w:rsidRDefault="00D02978" w:rsidP="00733C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 xml:space="preserve">2) в образовательном учреждении по ссылке </w:t>
      </w:r>
      <w:hyperlink r:id="rId9">
        <w:r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http://cawi.fsocium.com</w:t>
        </w:r>
      </w:hyperlink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i/>
          <w:sz w:val="26"/>
          <w:szCs w:val="26"/>
        </w:rPr>
        <w:t>(</w:t>
      </w:r>
      <w:r>
        <w:rPr>
          <w:rFonts w:ascii="Times New Roman" w:hAnsi="Times New Roman"/>
          <w:i/>
          <w:sz w:val="24"/>
          <w:szCs w:val="24"/>
        </w:rPr>
        <w:t>инструкция по входу в исследование для учреждений находится в Приложении 1, логин и пароль для опроса по территориям для учреждений находится в Приложении 2)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Родителям логин и пароль не предоставляется.</w:t>
      </w:r>
    </w:p>
    <w:p w14:paraId="4C90C067" w14:textId="2885C4B3" w:rsidR="002C4F5C" w:rsidRDefault="002C4F5C" w:rsidP="0027189B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Руководители учреждений </w:t>
      </w:r>
      <w:r w:rsidR="00ED7461">
        <w:rPr>
          <w:rFonts w:ascii="Liberation Serif" w:hAnsi="Liberation Serif" w:cs="Liberation Serif"/>
          <w:sz w:val="26"/>
          <w:szCs w:val="26"/>
        </w:rPr>
        <w:t xml:space="preserve">могут </w:t>
      </w:r>
      <w:r>
        <w:rPr>
          <w:rFonts w:ascii="Liberation Serif" w:hAnsi="Liberation Serif" w:cs="Liberation Serif"/>
          <w:sz w:val="26"/>
          <w:szCs w:val="26"/>
        </w:rPr>
        <w:t xml:space="preserve">заполнить анкету по ссылке: </w:t>
      </w:r>
      <w:hyperlink r:id="rId10" w:tgtFrame="_blank" w:history="1">
        <w:r w:rsidR="00E85CEB" w:rsidRPr="0027189B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https://do.survey-studio.com/survey?pkey=d21d05d19dbd4a709355dc5cc92ab45d</w:t>
        </w:r>
      </w:hyperlink>
    </w:p>
    <w:p w14:paraId="68322042" w14:textId="3AE1A9EF" w:rsidR="005B2043" w:rsidRDefault="002C4F5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Опрос проводится в срок с </w:t>
      </w:r>
      <w:r w:rsidR="00E85CEB">
        <w:rPr>
          <w:rFonts w:ascii="Liberation Serif" w:hAnsi="Liberation Serif" w:cs="Liberation Serif"/>
          <w:sz w:val="26"/>
          <w:szCs w:val="26"/>
        </w:rPr>
        <w:t>31</w:t>
      </w:r>
      <w:r w:rsidR="00D02978">
        <w:rPr>
          <w:rFonts w:ascii="Liberation Serif" w:hAnsi="Liberation Serif" w:cs="Liberation Serif"/>
          <w:sz w:val="26"/>
          <w:szCs w:val="26"/>
        </w:rPr>
        <w:t xml:space="preserve"> </w:t>
      </w:r>
      <w:r w:rsidR="00E85CEB">
        <w:rPr>
          <w:rFonts w:ascii="Liberation Serif" w:hAnsi="Liberation Serif" w:cs="Liberation Serif"/>
          <w:sz w:val="26"/>
          <w:szCs w:val="26"/>
        </w:rPr>
        <w:t>октября</w:t>
      </w:r>
      <w:r>
        <w:rPr>
          <w:rFonts w:ascii="Liberation Serif" w:hAnsi="Liberation Serif" w:cs="Liberation Serif"/>
          <w:sz w:val="26"/>
          <w:szCs w:val="26"/>
        </w:rPr>
        <w:t xml:space="preserve"> по </w:t>
      </w:r>
      <w:r w:rsidR="00E85CEB">
        <w:rPr>
          <w:rFonts w:ascii="Liberation Serif" w:hAnsi="Liberation Serif" w:cs="Liberation Serif"/>
          <w:sz w:val="26"/>
          <w:szCs w:val="26"/>
        </w:rPr>
        <w:t>02</w:t>
      </w:r>
      <w:r w:rsidR="00D02978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декабр</w:t>
      </w:r>
      <w:r w:rsidR="000B351E">
        <w:rPr>
          <w:rFonts w:ascii="Liberation Serif" w:hAnsi="Liberation Serif" w:cs="Liberation Serif"/>
          <w:sz w:val="26"/>
          <w:szCs w:val="26"/>
        </w:rPr>
        <w:t>я</w:t>
      </w:r>
      <w:r w:rsidR="00D02978">
        <w:rPr>
          <w:rFonts w:ascii="Liberation Serif" w:hAnsi="Liberation Serif" w:cs="Liberation Serif"/>
          <w:sz w:val="26"/>
          <w:szCs w:val="26"/>
        </w:rPr>
        <w:t xml:space="preserve"> 202</w:t>
      </w:r>
      <w:r w:rsidR="00E85CEB">
        <w:rPr>
          <w:rFonts w:ascii="Liberation Serif" w:hAnsi="Liberation Serif" w:cs="Liberation Serif"/>
          <w:sz w:val="26"/>
          <w:szCs w:val="26"/>
        </w:rPr>
        <w:t>2</w:t>
      </w:r>
      <w:r w:rsidR="00D02978">
        <w:rPr>
          <w:rFonts w:ascii="Liberation Serif" w:hAnsi="Liberation Serif" w:cs="Liberation Serif"/>
          <w:sz w:val="26"/>
          <w:szCs w:val="26"/>
        </w:rPr>
        <w:t xml:space="preserve"> года. </w:t>
      </w:r>
    </w:p>
    <w:p w14:paraId="660C72F2" w14:textId="1E43853A" w:rsidR="005B2043" w:rsidRDefault="00D0297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>Образовательные организации по возникающим вопросам могут обратиться в Информационно-аналитический центр</w:t>
      </w:r>
      <w:r w:rsidR="0027189B">
        <w:rPr>
          <w:rFonts w:ascii="Liberation Serif" w:hAnsi="Liberation Serif" w:cs="Liberation Serif"/>
          <w:sz w:val="26"/>
          <w:szCs w:val="26"/>
        </w:rPr>
        <w:t xml:space="preserve"> НМЦ</w:t>
      </w:r>
      <w:r>
        <w:rPr>
          <w:rFonts w:ascii="Liberation Serif" w:hAnsi="Liberation Serif" w:cs="Liberation Serif"/>
          <w:sz w:val="26"/>
          <w:szCs w:val="26"/>
        </w:rPr>
        <w:t xml:space="preserve"> государственного автономного нетипового образовательного учреждения Свердловской области «Дворец молодежи» </w:t>
      </w:r>
      <w:r w:rsidR="00D836AB"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lastRenderedPageBreak/>
        <w:t xml:space="preserve">(далее – ГАНОУ СО «Дворец молодёжи») по электронной почте: </w:t>
      </w:r>
      <w:hyperlink r:id="rId11">
        <w:r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monitoring@irc66.ru</w:t>
        </w:r>
      </w:hyperlink>
      <w:r>
        <w:rPr>
          <w:rFonts w:ascii="Liberation Serif" w:hAnsi="Liberation Serif" w:cs="Liberation Serif"/>
          <w:sz w:val="26"/>
          <w:szCs w:val="26"/>
        </w:rPr>
        <w:t>, по телефону 8 (343) 286-97-92.</w:t>
      </w:r>
      <w:r>
        <w:rPr>
          <w:sz w:val="28"/>
          <w:szCs w:val="28"/>
        </w:rPr>
        <w:t xml:space="preserve"> </w:t>
      </w:r>
    </w:p>
    <w:p w14:paraId="06A28822" w14:textId="77777777" w:rsidR="005B2043" w:rsidRPr="00D836AB" w:rsidRDefault="00D02978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6AB">
        <w:rPr>
          <w:rFonts w:ascii="Times New Roman" w:hAnsi="Times New Roman"/>
          <w:sz w:val="23"/>
          <w:szCs w:val="23"/>
        </w:rPr>
        <w:t>Приложение 1: Инструкция по входу в исследование для учреждений на 3 л. в 1 экз.</w:t>
      </w:r>
    </w:p>
    <w:p w14:paraId="244D2824" w14:textId="77777777" w:rsidR="005B2043" w:rsidRPr="00D836AB" w:rsidRDefault="00D02978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6AB">
        <w:rPr>
          <w:rFonts w:ascii="Times New Roman" w:hAnsi="Times New Roman"/>
          <w:sz w:val="23"/>
          <w:szCs w:val="23"/>
        </w:rPr>
        <w:t>Приложение 2: Логин и пароль для опроса по территориям для учреждений на 2 л. в 1 экз.</w:t>
      </w:r>
    </w:p>
    <w:p w14:paraId="57B568D4" w14:textId="77777777" w:rsidR="00733C61" w:rsidRDefault="00733C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732981" w14:textId="77777777" w:rsidR="00D836AB" w:rsidRDefault="00D836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0C2E3A" w14:textId="77777777" w:rsidR="00D836AB" w:rsidRDefault="00D836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56445B" w14:textId="77777777" w:rsidR="00D836AB" w:rsidRDefault="00D836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E5C79FB" w14:textId="77777777" w:rsidR="00D836AB" w:rsidRDefault="00D836A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F93B61" w14:textId="352A8BB5" w:rsidR="005B2043" w:rsidRDefault="00E85CE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D02978">
        <w:rPr>
          <w:rFonts w:ascii="Times New Roman" w:eastAsia="Times New Roman" w:hAnsi="Times New Roman"/>
          <w:sz w:val="26"/>
          <w:szCs w:val="26"/>
          <w:lang w:eastAsia="ru-RU"/>
        </w:rPr>
        <w:t>иректор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А.Н.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Слизько</w:t>
      </w:r>
      <w:proofErr w:type="spellEnd"/>
    </w:p>
    <w:p w14:paraId="3D89365E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3F78FC9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53F17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E63BEE5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39F2E69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CC4361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CC079A8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08EC0D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F89171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9482B38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0AED6F7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E79907C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8A894D9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66344B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94EF77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5778C47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64D8505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6F4C2CB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6E1C58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E62C4F3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E2A6503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71E98C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C19884F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A8F207B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FDDEA19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F6A8BA3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57BBBC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6E00A7B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FEB8D8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6061E18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3BD6093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32EC9C8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4FFEA74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8D23417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32528EE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39FEC6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93C2EBE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4D9D8E8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4632ABB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B6AF15F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0BA8E26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FEC09F7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D47317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F4212FA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4DECBD4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423E30AC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6DE1A36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71A080C0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5783E9C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106C00F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02F409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B58EF63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3DE474F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0672270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FA0D0D9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778C41D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F0865FB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03D2B3E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CB330E3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2F081C64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535F3A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61D05661" w14:textId="77777777" w:rsidR="00D836AB" w:rsidRDefault="00D836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0167FF1D" w14:textId="77777777" w:rsidR="005B2043" w:rsidRDefault="00D029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Александра Вячеславовна Мукминова</w:t>
      </w:r>
    </w:p>
    <w:p w14:paraId="0DB2AD37" w14:textId="77777777" w:rsidR="005B2043" w:rsidRDefault="00D029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>
        <w:rPr>
          <w:rFonts w:ascii="Times New Roman" w:eastAsia="Calibri" w:hAnsi="Times New Roman"/>
          <w:color w:val="000000"/>
          <w:sz w:val="16"/>
          <w:szCs w:val="24"/>
        </w:rPr>
        <w:t>(343) 286-97-92</w:t>
      </w:r>
      <w:r>
        <w:rPr>
          <w:rFonts w:ascii="Times New Roman" w:hAnsi="Times New Roman"/>
          <w:sz w:val="16"/>
          <w:szCs w:val="24"/>
        </w:rPr>
        <w:t xml:space="preserve"> </w:t>
      </w:r>
      <w:r>
        <w:br w:type="page"/>
      </w:r>
    </w:p>
    <w:p w14:paraId="1AABDADF" w14:textId="77777777" w:rsidR="005B2043" w:rsidRDefault="00D029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4DF84B5B" w14:textId="77777777" w:rsidR="005B2043" w:rsidRDefault="00D029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от ____________ № _____</w:t>
      </w:r>
    </w:p>
    <w:p w14:paraId="496FB5F1" w14:textId="77777777" w:rsidR="005B2043" w:rsidRDefault="005B20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A3B278" w14:textId="77777777" w:rsidR="005B2043" w:rsidRDefault="00D0297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входу в исследование для учреждений</w:t>
      </w:r>
    </w:p>
    <w:p w14:paraId="6C029037" w14:textId="77777777" w:rsidR="005B2043" w:rsidRDefault="005B2043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9637A07" w14:textId="5317F287" w:rsidR="005B2043" w:rsidRDefault="00D02978">
      <w:pPr>
        <w:pStyle w:val="af5"/>
        <w:spacing w:before="0" w:line="240" w:lineRule="auto"/>
        <w:rPr>
          <w:szCs w:val="24"/>
        </w:rPr>
      </w:pPr>
      <w:r>
        <w:rPr>
          <w:szCs w:val="24"/>
        </w:rPr>
        <w:t xml:space="preserve">Адрес сайта: </w:t>
      </w:r>
      <w:hyperlink r:id="rId12" w:history="1">
        <w:r w:rsidR="00E366DC" w:rsidRPr="00E366DC">
          <w:rPr>
            <w:rFonts w:ascii="Liberation Serif" w:hAnsi="Liberation Serif" w:cs="Liberation Serif"/>
            <w:color w:val="0000FF"/>
            <w:sz w:val="26"/>
            <w:szCs w:val="26"/>
          </w:rPr>
          <w:t>http://cawi.fsocium.com/</w:t>
        </w:r>
      </w:hyperlink>
    </w:p>
    <w:p w14:paraId="384D35AF" w14:textId="77777777" w:rsidR="005B2043" w:rsidRDefault="00D02978">
      <w:pPr>
        <w:pStyle w:val="af5"/>
        <w:spacing w:before="0" w:line="240" w:lineRule="auto"/>
        <w:rPr>
          <w:szCs w:val="24"/>
        </w:rPr>
      </w:pPr>
      <w:r>
        <w:rPr>
          <w:szCs w:val="24"/>
        </w:rPr>
        <w:t>Вход – через любой браузер</w:t>
      </w:r>
    </w:p>
    <w:p w14:paraId="05115DEF" w14:textId="77777777" w:rsidR="005B2043" w:rsidRDefault="005B2043">
      <w:pPr>
        <w:pStyle w:val="af5"/>
        <w:spacing w:before="0" w:line="240" w:lineRule="auto"/>
        <w:rPr>
          <w:szCs w:val="24"/>
        </w:rPr>
      </w:pPr>
    </w:p>
    <w:p w14:paraId="064D47C2" w14:textId="77777777" w:rsidR="005B2043" w:rsidRDefault="00D02978">
      <w:pPr>
        <w:pStyle w:val="af5"/>
        <w:spacing w:before="0" w:line="240" w:lineRule="auto"/>
        <w:rPr>
          <w:b/>
          <w:szCs w:val="24"/>
        </w:rPr>
      </w:pPr>
      <w:r>
        <w:rPr>
          <w:b/>
          <w:szCs w:val="24"/>
        </w:rPr>
        <w:t>Внизу страницы – оранжевая кнопка – «Войти на сайт»</w:t>
      </w:r>
    </w:p>
    <w:p w14:paraId="5DC69E37" w14:textId="77777777" w:rsidR="005B2043" w:rsidRDefault="00D02978">
      <w:pPr>
        <w:pStyle w:val="af5"/>
        <w:spacing w:before="0" w:line="240" w:lineRule="auto"/>
        <w:rPr>
          <w:szCs w:val="24"/>
        </w:rPr>
      </w:pPr>
      <w:r>
        <w:rPr>
          <w:szCs w:val="24"/>
        </w:rPr>
        <w:t>нажимаете ее (в нашей системе опросов все важные кнопки – оранжевые)</w:t>
      </w:r>
    </w:p>
    <w:p w14:paraId="27B07B6C" w14:textId="77777777" w:rsidR="005B2043" w:rsidRDefault="00D02978">
      <w:pPr>
        <w:pStyle w:val="af5"/>
        <w:spacing w:before="0" w:line="240" w:lineRule="auto"/>
      </w:pPr>
      <w:r>
        <w:rPr>
          <w:noProof/>
          <w:lang w:eastAsia="ru-RU"/>
        </w:rPr>
        <w:drawing>
          <wp:inline distT="0" distB="0" distL="0" distR="0" wp14:anchorId="1256E549" wp14:editId="2AA6DEBD">
            <wp:extent cx="5288280" cy="33051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BB71A" w14:textId="77777777" w:rsidR="005B2043" w:rsidRDefault="005B2043">
      <w:pPr>
        <w:pStyle w:val="af5"/>
        <w:spacing w:before="0" w:line="240" w:lineRule="auto"/>
        <w:rPr>
          <w:b/>
          <w:sz w:val="32"/>
        </w:rPr>
      </w:pPr>
    </w:p>
    <w:p w14:paraId="7D2C2441" w14:textId="77777777" w:rsidR="005B2043" w:rsidRDefault="00D02978">
      <w:pPr>
        <w:pStyle w:val="af5"/>
        <w:spacing w:before="0" w:line="240" w:lineRule="auto"/>
        <w:rPr>
          <w:b/>
        </w:rPr>
      </w:pPr>
      <w:r>
        <w:rPr>
          <w:b/>
        </w:rPr>
        <w:t>Далее попадаете на страницу ввода логина и пароля:</w:t>
      </w:r>
    </w:p>
    <w:p w14:paraId="2177BA37" w14:textId="77777777" w:rsidR="005B2043" w:rsidRDefault="00D02978">
      <w:pPr>
        <w:pStyle w:val="af5"/>
        <w:spacing w:before="0" w:line="240" w:lineRule="auto"/>
        <w:rPr>
          <w:b/>
          <w:sz w:val="32"/>
        </w:rPr>
      </w:pPr>
      <w:r>
        <w:rPr>
          <w:noProof/>
          <w:lang w:eastAsia="ru-RU"/>
        </w:rPr>
        <w:drawing>
          <wp:inline distT="0" distB="0" distL="0" distR="0" wp14:anchorId="5EBBBB7F" wp14:editId="6314D1E0">
            <wp:extent cx="5324475" cy="278765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9957" w14:textId="77777777" w:rsidR="005B2043" w:rsidRDefault="005B2043">
      <w:pPr>
        <w:pStyle w:val="af5"/>
        <w:spacing w:before="0" w:line="240" w:lineRule="auto"/>
      </w:pPr>
    </w:p>
    <w:p w14:paraId="021A4B6B" w14:textId="77777777" w:rsidR="005B2043" w:rsidRDefault="00D02978">
      <w:pPr>
        <w:pStyle w:val="af5"/>
        <w:spacing w:before="0" w:line="240" w:lineRule="auto"/>
        <w:rPr>
          <w:b/>
          <w:szCs w:val="24"/>
        </w:rPr>
      </w:pPr>
      <w:r>
        <w:rPr>
          <w:b/>
          <w:szCs w:val="24"/>
        </w:rPr>
        <w:t xml:space="preserve">Не забудьте </w:t>
      </w:r>
      <w:r>
        <w:rPr>
          <w:b/>
          <w:color w:val="FF0000"/>
          <w:szCs w:val="24"/>
        </w:rPr>
        <w:t xml:space="preserve">поставить галочку </w:t>
      </w:r>
      <w:r>
        <w:rPr>
          <w:b/>
          <w:szCs w:val="24"/>
        </w:rPr>
        <w:t xml:space="preserve">рядом с «запомнить меня», тогда вы будете постоянно оставаться в системе и процедуру входа повторять не придется. </w:t>
      </w:r>
    </w:p>
    <w:p w14:paraId="45CBECD0" w14:textId="77777777" w:rsidR="005B2043" w:rsidRDefault="00D02978">
      <w:pPr>
        <w:pStyle w:val="af5"/>
        <w:spacing w:before="0" w:line="240" w:lineRule="auto"/>
        <w:rPr>
          <w:szCs w:val="24"/>
        </w:rPr>
      </w:pPr>
      <w:r>
        <w:rPr>
          <w:szCs w:val="24"/>
        </w:rPr>
        <w:t xml:space="preserve">Жмите «войти». Если </w:t>
      </w:r>
      <w:r>
        <w:rPr>
          <w:szCs w:val="24"/>
          <w:lang w:val="en-US"/>
        </w:rPr>
        <w:t>Google</w:t>
      </w:r>
      <w:r>
        <w:rPr>
          <w:szCs w:val="24"/>
        </w:rPr>
        <w:t xml:space="preserve"> </w:t>
      </w:r>
      <w:r>
        <w:rPr>
          <w:szCs w:val="24"/>
          <w:lang w:val="en-US"/>
        </w:rPr>
        <w:t>Chrome</w:t>
      </w:r>
      <w:r>
        <w:rPr>
          <w:szCs w:val="24"/>
        </w:rPr>
        <w:t xml:space="preserve"> предложит пароль запомнить, соглашайтесь. </w:t>
      </w:r>
    </w:p>
    <w:p w14:paraId="3B48B019" w14:textId="77777777" w:rsidR="005B2043" w:rsidRDefault="005B2043">
      <w:pPr>
        <w:pStyle w:val="af5"/>
        <w:spacing w:before="0" w:line="240" w:lineRule="auto"/>
        <w:rPr>
          <w:szCs w:val="24"/>
        </w:rPr>
      </w:pPr>
    </w:p>
    <w:p w14:paraId="6E9872F7" w14:textId="77777777" w:rsidR="005B2043" w:rsidRDefault="00D02978">
      <w:pPr>
        <w:pStyle w:val="af5"/>
        <w:spacing w:before="0" w:line="240" w:lineRule="auto"/>
      </w:pPr>
      <w:r>
        <w:rPr>
          <w:noProof/>
          <w:lang w:eastAsia="ru-RU"/>
        </w:rPr>
        <w:lastRenderedPageBreak/>
        <w:drawing>
          <wp:inline distT="0" distB="0" distL="0" distR="0" wp14:anchorId="30C456F1" wp14:editId="774829D9">
            <wp:extent cx="5448300" cy="340550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4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5D4C" w14:textId="77777777" w:rsidR="005B2043" w:rsidRDefault="005B2043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14:paraId="562B1848" w14:textId="77777777" w:rsidR="005B2043" w:rsidRDefault="00D02978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все прошло хорошо, Вы идете на кнопку «опросы» и нажимаете на свой опрос. </w:t>
      </w:r>
    </w:p>
    <w:p w14:paraId="79BCE32B" w14:textId="77777777" w:rsidR="00E366DC" w:rsidRDefault="00E366DC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E63F2F0" w14:textId="192681F5" w:rsidR="00E366DC" w:rsidRDefault="0057705A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8F3469A" wp14:editId="3FC80E84">
            <wp:extent cx="6134100" cy="1781175"/>
            <wp:effectExtent l="0" t="0" r="0" b="0"/>
            <wp:docPr id="8" name="Рисунок 8" descr="C:\Users\Мукминова АВ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кминова АВ\Downloads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"/>
                    <a:stretch/>
                  </pic:blipFill>
                  <pic:spPr bwMode="auto">
                    <a:xfrm>
                      <a:off x="0" y="0"/>
                      <a:ext cx="61341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F5CAB" w14:textId="11A26777" w:rsidR="005B2043" w:rsidRDefault="00DA7FBC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DA7FBC">
        <w:rPr>
          <w:rFonts w:ascii="Times New Roman" w:hAnsi="Times New Roman"/>
          <w:sz w:val="24"/>
        </w:rPr>
        <w:t xml:space="preserve">Выбираем доступный </w:t>
      </w:r>
      <w:r>
        <w:rPr>
          <w:rFonts w:ascii="Times New Roman" w:hAnsi="Times New Roman"/>
          <w:sz w:val="24"/>
        </w:rPr>
        <w:t>В</w:t>
      </w:r>
      <w:r w:rsidRPr="00DA7FBC">
        <w:rPr>
          <w:rFonts w:ascii="Times New Roman" w:hAnsi="Times New Roman"/>
          <w:sz w:val="24"/>
        </w:rPr>
        <w:t>ам опрос</w:t>
      </w:r>
    </w:p>
    <w:p w14:paraId="1E67F1E9" w14:textId="77777777" w:rsidR="00DA7FBC" w:rsidRDefault="00DA7FBC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4B83B88" w14:textId="75AC2946" w:rsidR="00DA7FBC" w:rsidRPr="00DA7FBC" w:rsidRDefault="00DA7FBC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DA7FBC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0A3D11CA" wp14:editId="69D1883F">
            <wp:extent cx="6097759" cy="1144270"/>
            <wp:effectExtent l="0" t="0" r="0" b="0"/>
            <wp:docPr id="9" name="Рисунок 9" descr="C:\Users\Мукминова АВ\Downloads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укминова АВ\Downloads\Безымянный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"/>
                    <a:stretch/>
                  </pic:blipFill>
                  <pic:spPr bwMode="auto">
                    <a:xfrm>
                      <a:off x="0" y="0"/>
                      <a:ext cx="6100360" cy="114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DCB75" w14:textId="56657A87" w:rsidR="00DA7FBC" w:rsidRPr="00DA7FBC" w:rsidRDefault="00DA7FBC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DA7FBC">
        <w:rPr>
          <w:rFonts w:ascii="Times New Roman" w:hAnsi="Times New Roman"/>
          <w:sz w:val="24"/>
        </w:rPr>
        <w:t>Начинае</w:t>
      </w:r>
      <w:r>
        <w:rPr>
          <w:rFonts w:ascii="Times New Roman" w:hAnsi="Times New Roman"/>
          <w:sz w:val="24"/>
        </w:rPr>
        <w:t>те</w:t>
      </w:r>
      <w:r w:rsidRPr="00DA7FBC">
        <w:rPr>
          <w:rFonts w:ascii="Times New Roman" w:hAnsi="Times New Roman"/>
          <w:sz w:val="24"/>
        </w:rPr>
        <w:t xml:space="preserve"> прохождение опроса</w:t>
      </w:r>
    </w:p>
    <w:p w14:paraId="359C8615" w14:textId="77777777" w:rsidR="00DA7FBC" w:rsidRDefault="00DA7FBC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14:paraId="5E70305E" w14:textId="1F5042F9" w:rsidR="00DA7FBC" w:rsidRDefault="00DA7FBC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 wp14:anchorId="30FA487C" wp14:editId="01A1DC6D">
            <wp:extent cx="6086475" cy="1419225"/>
            <wp:effectExtent l="0" t="0" r="0" b="0"/>
            <wp:docPr id="10" name="Рисунок 10" descr="C:\Users\Мукминова АВ\Downloads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укминова АВ\Downloads\Безымянны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"/>
                    <a:stretch/>
                  </pic:blipFill>
                  <pic:spPr bwMode="auto">
                    <a:xfrm>
                      <a:off x="0" y="0"/>
                      <a:ext cx="60864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2F625" w14:textId="3991F0BA" w:rsidR="005B2043" w:rsidRDefault="005B20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7C9C41A" w14:textId="77777777" w:rsidR="005B2043" w:rsidRDefault="00D0297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нужно нажать оранжевую кнопку «закончить опрос».</w:t>
      </w:r>
    </w:p>
    <w:p w14:paraId="20299534" w14:textId="77777777" w:rsidR="005B2043" w:rsidRDefault="00D0297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По окончании опроса появится кнопка «начать опрос заново». Нажмите ее и опрос загрузится снова. Можно начинать новую анкету.</w:t>
      </w:r>
    </w:p>
    <w:p w14:paraId="764DBE3C" w14:textId="77777777" w:rsidR="005B2043" w:rsidRDefault="005B20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F87F58A" w14:textId="77777777" w:rsidR="005B2043" w:rsidRDefault="00D02978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9D02754" wp14:editId="51819283">
            <wp:extent cx="5715000" cy="2987040"/>
            <wp:effectExtent l="0" t="0" r="0" b="0"/>
            <wp:docPr id="5" name="Рисунок 8" descr="C:\Users\burl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C:\Users\burl\Desktop\imag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37EC8" w14:textId="77777777" w:rsidR="005B2043" w:rsidRDefault="005B2043">
      <w:pPr>
        <w:spacing w:line="259" w:lineRule="auto"/>
      </w:pPr>
    </w:p>
    <w:p w14:paraId="5B839BB7" w14:textId="77777777" w:rsidR="005B2043" w:rsidRDefault="00D02978">
      <w:pPr>
        <w:spacing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62F9AC3F" w14:textId="77777777" w:rsidR="005B2043" w:rsidRDefault="00D029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14:paraId="1F51D4E4" w14:textId="77777777" w:rsidR="005B2043" w:rsidRDefault="00D029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от ____________ № _____</w:t>
      </w:r>
    </w:p>
    <w:p w14:paraId="2160E6CD" w14:textId="77777777" w:rsidR="005B2043" w:rsidRDefault="005B2043">
      <w:pPr>
        <w:rPr>
          <w:rFonts w:ascii="Times New Roman" w:hAnsi="Times New Roman"/>
          <w:sz w:val="24"/>
          <w:szCs w:val="24"/>
        </w:rPr>
      </w:pPr>
    </w:p>
    <w:p w14:paraId="1D831440" w14:textId="77777777" w:rsidR="005B2043" w:rsidRDefault="00D02978" w:rsidP="00D02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Логин и пароль для опроса по территориям для учреждений</w:t>
      </w:r>
    </w:p>
    <w:p w14:paraId="48ACA38E" w14:textId="77777777" w:rsidR="00D02978" w:rsidRDefault="00D02978" w:rsidP="00D02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663"/>
        <w:gridCol w:w="1985"/>
        <w:gridCol w:w="2126"/>
      </w:tblGrid>
      <w:tr w:rsidR="00C2608A" w:rsidRPr="00D93B4E" w14:paraId="013A6D9B" w14:textId="77777777" w:rsidTr="00D02978">
        <w:trPr>
          <w:tblHeader/>
        </w:trPr>
        <w:tc>
          <w:tcPr>
            <w:tcW w:w="6663" w:type="dxa"/>
            <w:vMerge w:val="restart"/>
          </w:tcPr>
          <w:p w14:paraId="220B634B" w14:textId="77777777" w:rsidR="00C2608A" w:rsidRPr="00C2608A" w:rsidRDefault="00C2608A" w:rsidP="00D02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4111" w:type="dxa"/>
            <w:gridSpan w:val="2"/>
          </w:tcPr>
          <w:p w14:paraId="29ECEC85" w14:textId="77777777" w:rsidR="00C2608A" w:rsidRPr="00C2608A" w:rsidRDefault="00C2608A" w:rsidP="00D02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Для опроса на компьютере в ОУ</w:t>
            </w:r>
          </w:p>
        </w:tc>
      </w:tr>
      <w:tr w:rsidR="00C2608A" w:rsidRPr="00D93B4E" w14:paraId="3BE0DD80" w14:textId="77777777" w:rsidTr="00D02978">
        <w:trPr>
          <w:tblHeader/>
        </w:trPr>
        <w:tc>
          <w:tcPr>
            <w:tcW w:w="6663" w:type="dxa"/>
            <w:vMerge/>
          </w:tcPr>
          <w:p w14:paraId="398B8B22" w14:textId="77777777" w:rsidR="00C2608A" w:rsidRPr="00D93B4E" w:rsidRDefault="00C2608A" w:rsidP="00D02978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</w:tcPr>
          <w:p w14:paraId="39655731" w14:textId="77777777" w:rsidR="00C2608A" w:rsidRPr="00D93B4E" w:rsidRDefault="00C2608A" w:rsidP="00D02978">
            <w:pPr>
              <w:spacing w:after="0" w:line="240" w:lineRule="auto"/>
              <w:jc w:val="center"/>
              <w:rPr>
                <w:b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126" w:type="dxa"/>
          </w:tcPr>
          <w:p w14:paraId="7FCECECF" w14:textId="77777777" w:rsidR="00C2608A" w:rsidRPr="00D93B4E" w:rsidRDefault="00C2608A" w:rsidP="00D02978">
            <w:pPr>
              <w:spacing w:after="0" w:line="240" w:lineRule="auto"/>
              <w:jc w:val="center"/>
              <w:rPr>
                <w:b/>
              </w:rPr>
            </w:pPr>
            <w:r w:rsidRPr="00C2608A">
              <w:rPr>
                <w:rFonts w:ascii="Times New Roman" w:hAnsi="Times New Roman"/>
                <w:b/>
                <w:sz w:val="24"/>
                <w:szCs w:val="24"/>
              </w:rPr>
              <w:t>Пароль</w:t>
            </w:r>
          </w:p>
        </w:tc>
      </w:tr>
      <w:tr w:rsidR="00E85CEB" w:rsidRPr="00D93B4E" w14:paraId="0071BD54" w14:textId="77777777" w:rsidTr="00D02978">
        <w:tc>
          <w:tcPr>
            <w:tcW w:w="6663" w:type="dxa"/>
          </w:tcPr>
          <w:p w14:paraId="6A2CB6C9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Алапаевск и </w:t>
            </w: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Алапаевское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 МО. </w:t>
            </w:r>
          </w:p>
          <w:p w14:paraId="0606F118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Верхняя Синячиха, </w:t>
            </w:r>
          </w:p>
          <w:p w14:paraId="075D112F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п. Западный, </w:t>
            </w:r>
          </w:p>
          <w:p w14:paraId="3C9E4C8B" w14:textId="1868DE84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Махнево</w:t>
            </w:r>
            <w:proofErr w:type="spellEnd"/>
          </w:p>
        </w:tc>
        <w:tc>
          <w:tcPr>
            <w:tcW w:w="1985" w:type="dxa"/>
          </w:tcPr>
          <w:p w14:paraId="1FEB508E" w14:textId="10E8AC3C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alapaevsk</w:t>
            </w:r>
            <w:proofErr w:type="spellEnd"/>
          </w:p>
        </w:tc>
        <w:tc>
          <w:tcPr>
            <w:tcW w:w="2126" w:type="dxa"/>
          </w:tcPr>
          <w:p w14:paraId="217E2C2F" w14:textId="0D56B7AE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alapaevsk22</w:t>
            </w:r>
          </w:p>
        </w:tc>
      </w:tr>
      <w:tr w:rsidR="00E85CEB" w:rsidRPr="00D93B4E" w14:paraId="0654B39E" w14:textId="77777777" w:rsidTr="00D02978">
        <w:tc>
          <w:tcPr>
            <w:tcW w:w="6663" w:type="dxa"/>
          </w:tcPr>
          <w:p w14:paraId="0A2D2867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Арамиль, </w:t>
            </w:r>
          </w:p>
          <w:p w14:paraId="29BFCD69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Сысерть, </w:t>
            </w:r>
          </w:p>
          <w:p w14:paraId="04CC6BF1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Большой Исток, </w:t>
            </w:r>
          </w:p>
          <w:p w14:paraId="40432339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Двуреченск, </w:t>
            </w:r>
          </w:p>
          <w:p w14:paraId="407AC4F9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Кашино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78E01C" w14:textId="40E357C7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985" w:type="dxa"/>
          </w:tcPr>
          <w:p w14:paraId="063A6C8A" w14:textId="42CE97B8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aramil</w:t>
            </w:r>
            <w:proofErr w:type="spellEnd"/>
          </w:p>
        </w:tc>
        <w:tc>
          <w:tcPr>
            <w:tcW w:w="2126" w:type="dxa"/>
          </w:tcPr>
          <w:p w14:paraId="0A62AB5D" w14:textId="1B6877EE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aramil22</w:t>
            </w:r>
          </w:p>
        </w:tc>
      </w:tr>
      <w:tr w:rsidR="00E85CEB" w:rsidRPr="00D93B4E" w14:paraId="07BCD3B3" w14:textId="77777777" w:rsidTr="00D02978">
        <w:tc>
          <w:tcPr>
            <w:tcW w:w="6663" w:type="dxa"/>
          </w:tcPr>
          <w:p w14:paraId="6CAB4688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Артемовский, </w:t>
            </w:r>
          </w:p>
          <w:p w14:paraId="65FE3197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Реж, </w:t>
            </w:r>
          </w:p>
          <w:p w14:paraId="7A7B5F4B" w14:textId="63C16D62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Буланаш</w:t>
            </w:r>
            <w:proofErr w:type="spellEnd"/>
          </w:p>
        </w:tc>
        <w:tc>
          <w:tcPr>
            <w:tcW w:w="1985" w:type="dxa"/>
          </w:tcPr>
          <w:p w14:paraId="6A03ACDA" w14:textId="19A74763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artemovsk</w:t>
            </w:r>
            <w:proofErr w:type="spellEnd"/>
          </w:p>
        </w:tc>
        <w:tc>
          <w:tcPr>
            <w:tcW w:w="2126" w:type="dxa"/>
          </w:tcPr>
          <w:p w14:paraId="2A0B1F4F" w14:textId="2636703C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artemovsk22</w:t>
            </w:r>
          </w:p>
        </w:tc>
      </w:tr>
      <w:tr w:rsidR="00E85CEB" w:rsidRPr="00D93B4E" w14:paraId="1CCE1C8B" w14:textId="77777777" w:rsidTr="00D02978">
        <w:tc>
          <w:tcPr>
            <w:tcW w:w="6663" w:type="dxa"/>
          </w:tcPr>
          <w:p w14:paraId="0E8E3F4B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Арти, </w:t>
            </w:r>
          </w:p>
          <w:p w14:paraId="720F4480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Бисерть, </w:t>
            </w:r>
          </w:p>
          <w:p w14:paraId="72121DC4" w14:textId="4EC3CDE0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Нижние Серги</w:t>
            </w:r>
          </w:p>
        </w:tc>
        <w:tc>
          <w:tcPr>
            <w:tcW w:w="1985" w:type="dxa"/>
          </w:tcPr>
          <w:p w14:paraId="3C0CDAB2" w14:textId="6ED447C2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arti</w:t>
            </w:r>
            <w:proofErr w:type="spellEnd"/>
          </w:p>
        </w:tc>
        <w:tc>
          <w:tcPr>
            <w:tcW w:w="2126" w:type="dxa"/>
          </w:tcPr>
          <w:p w14:paraId="542EA71E" w14:textId="6D0FDB18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arti22</w:t>
            </w:r>
          </w:p>
        </w:tc>
      </w:tr>
      <w:tr w:rsidR="00E85CEB" w:rsidRPr="00D93B4E" w14:paraId="281CDE23" w14:textId="77777777" w:rsidTr="00D02978">
        <w:tc>
          <w:tcPr>
            <w:tcW w:w="6663" w:type="dxa"/>
          </w:tcPr>
          <w:p w14:paraId="48BDE005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Асбест, </w:t>
            </w:r>
          </w:p>
          <w:p w14:paraId="5D0B2D2E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Богданович, </w:t>
            </w:r>
          </w:p>
          <w:p w14:paraId="415EA3F0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Малышева, </w:t>
            </w:r>
          </w:p>
          <w:p w14:paraId="07D3F8F9" w14:textId="77777777" w:rsid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Рефтинский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29B087" w14:textId="6A030B39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Сухой Лог</w:t>
            </w:r>
          </w:p>
        </w:tc>
        <w:tc>
          <w:tcPr>
            <w:tcW w:w="1985" w:type="dxa"/>
          </w:tcPr>
          <w:p w14:paraId="1C65EF15" w14:textId="1D51AF74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asbest</w:t>
            </w:r>
            <w:proofErr w:type="spellEnd"/>
          </w:p>
        </w:tc>
        <w:tc>
          <w:tcPr>
            <w:tcW w:w="2126" w:type="dxa"/>
          </w:tcPr>
          <w:p w14:paraId="0D91A969" w14:textId="522C140F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asbest22</w:t>
            </w:r>
          </w:p>
        </w:tc>
      </w:tr>
      <w:tr w:rsidR="00E85CEB" w:rsidRPr="00D93B4E" w14:paraId="0E94B55F" w14:textId="77777777" w:rsidTr="00D02978">
        <w:tc>
          <w:tcPr>
            <w:tcW w:w="6663" w:type="dxa"/>
          </w:tcPr>
          <w:p w14:paraId="6D339913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Белоярский </w:t>
            </w:r>
          </w:p>
          <w:p w14:paraId="46EE0EA4" w14:textId="3D8C54CD" w:rsidR="00811EDE" w:rsidRDefault="00811EDE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proofErr w:type="gramEnd"/>
            <w:r w:rsidR="00E85CEB" w:rsidRPr="00E85CEB">
              <w:rPr>
                <w:rFonts w:ascii="Times New Roman" w:hAnsi="Times New Roman"/>
                <w:sz w:val="24"/>
                <w:szCs w:val="24"/>
              </w:rPr>
              <w:t xml:space="preserve"> Уральский, </w:t>
            </w:r>
          </w:p>
          <w:p w14:paraId="69A6AB97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Заречный, </w:t>
            </w:r>
          </w:p>
          <w:p w14:paraId="7682B902" w14:textId="3A11C1DB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Верхнее Дуброво</w:t>
            </w:r>
          </w:p>
        </w:tc>
        <w:tc>
          <w:tcPr>
            <w:tcW w:w="1985" w:type="dxa"/>
          </w:tcPr>
          <w:p w14:paraId="100068D5" w14:textId="29CC047F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beloyrskiy</w:t>
            </w:r>
            <w:proofErr w:type="spellEnd"/>
            <w:proofErr w:type="gramEnd"/>
          </w:p>
        </w:tc>
        <w:tc>
          <w:tcPr>
            <w:tcW w:w="2126" w:type="dxa"/>
          </w:tcPr>
          <w:p w14:paraId="7AC26474" w14:textId="185C902A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beloyrskiy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448E04E4" w14:textId="77777777" w:rsidTr="00D02978">
        <w:tc>
          <w:tcPr>
            <w:tcW w:w="6663" w:type="dxa"/>
          </w:tcPr>
          <w:p w14:paraId="4B9E0CA5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Березовский, </w:t>
            </w:r>
          </w:p>
          <w:p w14:paraId="0FA1C5CB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Монетный, </w:t>
            </w:r>
          </w:p>
          <w:p w14:paraId="79FEC178" w14:textId="4C2DC101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Ключевск</w:t>
            </w:r>
            <w:proofErr w:type="spellEnd"/>
          </w:p>
        </w:tc>
        <w:tc>
          <w:tcPr>
            <w:tcW w:w="1985" w:type="dxa"/>
          </w:tcPr>
          <w:p w14:paraId="3D510F21" w14:textId="2C2A582A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beresovskiy</w:t>
            </w:r>
            <w:proofErr w:type="spellEnd"/>
            <w:proofErr w:type="gramEnd"/>
          </w:p>
        </w:tc>
        <w:tc>
          <w:tcPr>
            <w:tcW w:w="2126" w:type="dxa"/>
          </w:tcPr>
          <w:p w14:paraId="69BE4C9D" w14:textId="601C00DD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beresovskiy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0A37E60F" w14:textId="77777777" w:rsidTr="00D02978">
        <w:tc>
          <w:tcPr>
            <w:tcW w:w="6663" w:type="dxa"/>
          </w:tcPr>
          <w:p w14:paraId="12522F6A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Верхняя Пышма, </w:t>
            </w:r>
          </w:p>
          <w:p w14:paraId="175E8136" w14:textId="75F1A622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Среднеуральск</w:t>
            </w:r>
          </w:p>
        </w:tc>
        <w:tc>
          <w:tcPr>
            <w:tcW w:w="1985" w:type="dxa"/>
          </w:tcPr>
          <w:p w14:paraId="1F8FBB0D" w14:textId="74BAF9CE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_pyshma</w:t>
            </w:r>
            <w:proofErr w:type="spellEnd"/>
          </w:p>
        </w:tc>
        <w:tc>
          <w:tcPr>
            <w:tcW w:w="2126" w:type="dxa"/>
          </w:tcPr>
          <w:p w14:paraId="6807B1AB" w14:textId="72483192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_pyshma22</w:t>
            </w:r>
          </w:p>
        </w:tc>
      </w:tr>
      <w:tr w:rsidR="00E85CEB" w:rsidRPr="00D93B4E" w14:paraId="1167D9AC" w14:textId="77777777" w:rsidTr="00D02978">
        <w:tc>
          <w:tcPr>
            <w:tcW w:w="6663" w:type="dxa"/>
          </w:tcPr>
          <w:p w14:paraId="527F6222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Верхотурье, </w:t>
            </w:r>
          </w:p>
          <w:p w14:paraId="0A4A80D2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Новая Ляля, </w:t>
            </w:r>
          </w:p>
          <w:p w14:paraId="1E4E479A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Сосьва, </w:t>
            </w:r>
          </w:p>
          <w:p w14:paraId="1D81875F" w14:textId="3C1D96C4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Гари</w:t>
            </w:r>
          </w:p>
        </w:tc>
        <w:tc>
          <w:tcPr>
            <w:tcW w:w="1985" w:type="dxa"/>
          </w:tcPr>
          <w:p w14:paraId="0D330AA7" w14:textId="37A4CD7C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verhoturie</w:t>
            </w:r>
            <w:proofErr w:type="spellEnd"/>
            <w:proofErr w:type="gramEnd"/>
          </w:p>
        </w:tc>
        <w:tc>
          <w:tcPr>
            <w:tcW w:w="2126" w:type="dxa"/>
          </w:tcPr>
          <w:p w14:paraId="7A2C528D" w14:textId="6CAEF806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verhoturie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65B59BA3" w14:textId="77777777" w:rsidTr="00D02978">
        <w:tc>
          <w:tcPr>
            <w:tcW w:w="6663" w:type="dxa"/>
          </w:tcPr>
          <w:p w14:paraId="562DC367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 МО (</w:t>
            </w: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-Павловское, Новоасбест, Черноисточинск, </w:t>
            </w: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Горноуральский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14:paraId="1B73A379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Нижняя Салда, </w:t>
            </w:r>
          </w:p>
          <w:p w14:paraId="14D6FB91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Верхняя Салда, </w:t>
            </w:r>
          </w:p>
          <w:p w14:paraId="58164512" w14:textId="167D9DC1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ЗАТО Свободный</w:t>
            </w:r>
          </w:p>
        </w:tc>
        <w:tc>
          <w:tcPr>
            <w:tcW w:w="1985" w:type="dxa"/>
          </w:tcPr>
          <w:p w14:paraId="6964961C" w14:textId="09C7A726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gornouralsk</w:t>
            </w:r>
            <w:proofErr w:type="spellEnd"/>
            <w:proofErr w:type="gramEnd"/>
          </w:p>
        </w:tc>
        <w:tc>
          <w:tcPr>
            <w:tcW w:w="2126" w:type="dxa"/>
          </w:tcPr>
          <w:p w14:paraId="52DF9074" w14:textId="582213B7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gornouralsk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230D7EBE" w14:textId="77777777" w:rsidTr="00D02978">
        <w:tc>
          <w:tcPr>
            <w:tcW w:w="6663" w:type="dxa"/>
          </w:tcPr>
          <w:p w14:paraId="0320B2D5" w14:textId="57E82CB8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1985" w:type="dxa"/>
          </w:tcPr>
          <w:p w14:paraId="18793719" w14:textId="7E02B0A2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ekater</w:t>
            </w:r>
            <w:proofErr w:type="spellEnd"/>
            <w:proofErr w:type="gramEnd"/>
          </w:p>
        </w:tc>
        <w:tc>
          <w:tcPr>
            <w:tcW w:w="2126" w:type="dxa"/>
          </w:tcPr>
          <w:p w14:paraId="7D4389E1" w14:textId="3D85F685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ekater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7C9CC782" w14:textId="77777777" w:rsidTr="00D02978">
        <w:tc>
          <w:tcPr>
            <w:tcW w:w="6663" w:type="dxa"/>
          </w:tcPr>
          <w:p w14:paraId="6C19B1CE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Ирбит, </w:t>
            </w:r>
          </w:p>
          <w:p w14:paraId="5EEF470F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Байкалово, </w:t>
            </w:r>
          </w:p>
          <w:p w14:paraId="58099740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Туринск, </w:t>
            </w:r>
          </w:p>
          <w:p w14:paraId="275B595C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Слободо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-Туринск, </w:t>
            </w:r>
          </w:p>
          <w:p w14:paraId="25A373AE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Таборы, </w:t>
            </w:r>
          </w:p>
          <w:p w14:paraId="57C3F831" w14:textId="0A99B241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Тавда</w:t>
            </w:r>
          </w:p>
        </w:tc>
        <w:tc>
          <w:tcPr>
            <w:tcW w:w="1985" w:type="dxa"/>
          </w:tcPr>
          <w:p w14:paraId="14156059" w14:textId="0FFC5ACA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irbit</w:t>
            </w:r>
            <w:proofErr w:type="spellEnd"/>
            <w:proofErr w:type="gramEnd"/>
          </w:p>
        </w:tc>
        <w:tc>
          <w:tcPr>
            <w:tcW w:w="2126" w:type="dxa"/>
          </w:tcPr>
          <w:p w14:paraId="131DE311" w14:textId="5A9EFD92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irbit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7BC651F3" w14:textId="77777777" w:rsidTr="00D02978">
        <w:tc>
          <w:tcPr>
            <w:tcW w:w="6663" w:type="dxa"/>
          </w:tcPr>
          <w:p w14:paraId="259EB93E" w14:textId="1EC245A3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Каменск-Уральский и Каменский ГО</w:t>
            </w:r>
          </w:p>
        </w:tc>
        <w:tc>
          <w:tcPr>
            <w:tcW w:w="1985" w:type="dxa"/>
          </w:tcPr>
          <w:p w14:paraId="55355278" w14:textId="688FE5B6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kamensk</w:t>
            </w:r>
            <w:proofErr w:type="spellEnd"/>
            <w:proofErr w:type="gramEnd"/>
          </w:p>
        </w:tc>
        <w:tc>
          <w:tcPr>
            <w:tcW w:w="2126" w:type="dxa"/>
          </w:tcPr>
          <w:p w14:paraId="79A9A25A" w14:textId="1FAC5EAF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kamensk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16131538" w14:textId="77777777" w:rsidTr="00D02978">
        <w:tc>
          <w:tcPr>
            <w:tcW w:w="6663" w:type="dxa"/>
          </w:tcPr>
          <w:p w14:paraId="45582B80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Камышлов и Камышловский МО, </w:t>
            </w:r>
          </w:p>
          <w:p w14:paraId="536762FD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Пышма, </w:t>
            </w:r>
          </w:p>
          <w:p w14:paraId="7220EB48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Талица, </w:t>
            </w:r>
          </w:p>
          <w:p w14:paraId="0242CFD7" w14:textId="73EF29CE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Тугулым</w:t>
            </w:r>
          </w:p>
        </w:tc>
        <w:tc>
          <w:tcPr>
            <w:tcW w:w="1985" w:type="dxa"/>
          </w:tcPr>
          <w:p w14:paraId="582C289F" w14:textId="03671104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kamyshlov</w:t>
            </w:r>
            <w:proofErr w:type="spellEnd"/>
            <w:proofErr w:type="gramEnd"/>
          </w:p>
        </w:tc>
        <w:tc>
          <w:tcPr>
            <w:tcW w:w="2126" w:type="dxa"/>
          </w:tcPr>
          <w:p w14:paraId="311F3A7A" w14:textId="5B33AC38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amyshlov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E85CEB" w:rsidRPr="00D93B4E" w14:paraId="2022EFC7" w14:textId="77777777" w:rsidTr="00D02978">
        <w:tc>
          <w:tcPr>
            <w:tcW w:w="6663" w:type="dxa"/>
          </w:tcPr>
          <w:p w14:paraId="3923BF65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Красноуральск, </w:t>
            </w:r>
          </w:p>
          <w:p w14:paraId="5B101560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Кушва, </w:t>
            </w:r>
          </w:p>
          <w:p w14:paraId="7521AFFA" w14:textId="08FF8831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Вер</w:t>
            </w:r>
            <w:r w:rsidR="00811EDE">
              <w:rPr>
                <w:rFonts w:ascii="Times New Roman" w:hAnsi="Times New Roman"/>
                <w:sz w:val="24"/>
                <w:szCs w:val="24"/>
              </w:rPr>
              <w:t>х</w:t>
            </w:r>
            <w:r w:rsidRPr="00E85CEB">
              <w:rPr>
                <w:rFonts w:ascii="Times New Roman" w:hAnsi="Times New Roman"/>
                <w:sz w:val="24"/>
                <w:szCs w:val="24"/>
              </w:rPr>
              <w:t>няя Тура</w:t>
            </w:r>
          </w:p>
        </w:tc>
        <w:tc>
          <w:tcPr>
            <w:tcW w:w="1985" w:type="dxa"/>
          </w:tcPr>
          <w:p w14:paraId="2868F139" w14:textId="2E0374F5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krasnouralsk</w:t>
            </w:r>
            <w:proofErr w:type="spellEnd"/>
            <w:proofErr w:type="gramEnd"/>
          </w:p>
        </w:tc>
        <w:tc>
          <w:tcPr>
            <w:tcW w:w="2126" w:type="dxa"/>
          </w:tcPr>
          <w:p w14:paraId="5CFAE4A8" w14:textId="0BFD8CCA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krasnouralsk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4F836FB5" w14:textId="77777777" w:rsidTr="00D02978">
        <w:tc>
          <w:tcPr>
            <w:tcW w:w="6663" w:type="dxa"/>
          </w:tcPr>
          <w:p w14:paraId="4E186D6E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Красноуфимск и </w:t>
            </w: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Красноуфимский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 МО, </w:t>
            </w:r>
          </w:p>
          <w:p w14:paraId="7FA73725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Криулино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7556A99" w14:textId="4CFB842C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Ачит</w:t>
            </w:r>
          </w:p>
        </w:tc>
        <w:tc>
          <w:tcPr>
            <w:tcW w:w="1985" w:type="dxa"/>
          </w:tcPr>
          <w:p w14:paraId="22E77076" w14:textId="69424B01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krasnoufimsk</w:t>
            </w:r>
            <w:proofErr w:type="spellEnd"/>
            <w:proofErr w:type="gramEnd"/>
          </w:p>
        </w:tc>
        <w:tc>
          <w:tcPr>
            <w:tcW w:w="2126" w:type="dxa"/>
          </w:tcPr>
          <w:p w14:paraId="23D22288" w14:textId="6D0D87F3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krasnoufimsk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326812A7" w14:textId="77777777" w:rsidTr="00D02978">
        <w:tc>
          <w:tcPr>
            <w:tcW w:w="6663" w:type="dxa"/>
          </w:tcPr>
          <w:p w14:paraId="7DFD41E9" w14:textId="77777777" w:rsidR="00811EDE" w:rsidRDefault="00811EDE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Лесной,</w:t>
            </w:r>
            <w:r w:rsidR="00E85CEB" w:rsidRPr="00E8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54B687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Нижняя Тура, </w:t>
            </w:r>
          </w:p>
          <w:p w14:paraId="0061445B" w14:textId="1EEB48EA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Качканар</w:t>
            </w:r>
          </w:p>
        </w:tc>
        <w:tc>
          <w:tcPr>
            <w:tcW w:w="1985" w:type="dxa"/>
          </w:tcPr>
          <w:p w14:paraId="2E88031E" w14:textId="25EDCEE2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lesnoy</w:t>
            </w:r>
            <w:proofErr w:type="spellEnd"/>
            <w:proofErr w:type="gramEnd"/>
          </w:p>
        </w:tc>
        <w:tc>
          <w:tcPr>
            <w:tcW w:w="2126" w:type="dxa"/>
          </w:tcPr>
          <w:p w14:paraId="32EC683F" w14:textId="715773CE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lesnoy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44739741" w14:textId="77777777" w:rsidTr="00D02978">
        <w:tc>
          <w:tcPr>
            <w:tcW w:w="6663" w:type="dxa"/>
          </w:tcPr>
          <w:p w14:paraId="4358F3D4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Нижний Тагил, </w:t>
            </w:r>
          </w:p>
          <w:p w14:paraId="5DA05B5F" w14:textId="468ED60B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п.Уралец</w:t>
            </w:r>
            <w:proofErr w:type="spellEnd"/>
          </w:p>
        </w:tc>
        <w:tc>
          <w:tcPr>
            <w:tcW w:w="1985" w:type="dxa"/>
          </w:tcPr>
          <w:p w14:paraId="6BDE2905" w14:textId="52FFB4F9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_tagil</w:t>
            </w:r>
            <w:proofErr w:type="spellEnd"/>
          </w:p>
        </w:tc>
        <w:tc>
          <w:tcPr>
            <w:tcW w:w="2126" w:type="dxa"/>
          </w:tcPr>
          <w:p w14:paraId="44D89908" w14:textId="307A45A6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_tagil22</w:t>
            </w:r>
          </w:p>
        </w:tc>
      </w:tr>
      <w:tr w:rsidR="00E85CEB" w:rsidRPr="00D93B4E" w14:paraId="68396CF8" w14:textId="77777777" w:rsidTr="00D02978">
        <w:tc>
          <w:tcPr>
            <w:tcW w:w="6663" w:type="dxa"/>
          </w:tcPr>
          <w:p w14:paraId="26914346" w14:textId="77777777" w:rsidR="00811EDE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Новоуральск</w:t>
            </w:r>
            <w:r w:rsidR="0081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C70A534" w14:textId="77777777" w:rsidR="00811EDE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Верх-Нейвинский, </w:t>
            </w:r>
          </w:p>
          <w:p w14:paraId="6D53E0E2" w14:textId="77777777" w:rsidR="00811EDE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Верхний Тагил, </w:t>
            </w:r>
          </w:p>
          <w:p w14:paraId="4FE14F9A" w14:textId="77777777" w:rsidR="00811EDE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Кировград, </w:t>
            </w:r>
          </w:p>
          <w:p w14:paraId="217E802B" w14:textId="11B7A535" w:rsidR="00E85CEB" w:rsidRPr="00E85CEB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Невьянск</w:t>
            </w:r>
          </w:p>
        </w:tc>
        <w:tc>
          <w:tcPr>
            <w:tcW w:w="1985" w:type="dxa"/>
          </w:tcPr>
          <w:p w14:paraId="0D07A626" w14:textId="5FC48E17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novouralsk</w:t>
            </w:r>
            <w:proofErr w:type="spellEnd"/>
            <w:proofErr w:type="gramEnd"/>
          </w:p>
        </w:tc>
        <w:tc>
          <w:tcPr>
            <w:tcW w:w="2126" w:type="dxa"/>
          </w:tcPr>
          <w:p w14:paraId="797DBFF1" w14:textId="1AFB8F24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novouralsk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182809CC" w14:textId="77777777" w:rsidTr="00D02978">
        <w:tc>
          <w:tcPr>
            <w:tcW w:w="6663" w:type="dxa"/>
          </w:tcPr>
          <w:p w14:paraId="4D49A910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Первоуральск, </w:t>
            </w:r>
          </w:p>
          <w:p w14:paraId="58A1E37D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Ревда, </w:t>
            </w:r>
          </w:p>
          <w:p w14:paraId="7E166000" w14:textId="55A11491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Дегтярск</w:t>
            </w:r>
          </w:p>
        </w:tc>
        <w:tc>
          <w:tcPr>
            <w:tcW w:w="1985" w:type="dxa"/>
          </w:tcPr>
          <w:p w14:paraId="3B6DCE25" w14:textId="3B9CDE44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pervour</w:t>
            </w:r>
            <w:proofErr w:type="spellEnd"/>
            <w:proofErr w:type="gramEnd"/>
          </w:p>
        </w:tc>
        <w:tc>
          <w:tcPr>
            <w:tcW w:w="2126" w:type="dxa"/>
          </w:tcPr>
          <w:p w14:paraId="7E8A3BE0" w14:textId="1A945E22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ervour</w:t>
            </w:r>
            <w:proofErr w:type="spellEnd"/>
            <w:r w:rsidRPr="00E85CEB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E85CEB" w:rsidRPr="00D93B4E" w14:paraId="63986E51" w14:textId="77777777" w:rsidTr="00D02978">
        <w:tc>
          <w:tcPr>
            <w:tcW w:w="6663" w:type="dxa"/>
          </w:tcPr>
          <w:p w14:paraId="1F9ED692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Полевской, </w:t>
            </w:r>
          </w:p>
          <w:p w14:paraId="530C8FAE" w14:textId="2B9A54FD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Шаля</w:t>
            </w:r>
          </w:p>
        </w:tc>
        <w:tc>
          <w:tcPr>
            <w:tcW w:w="1985" w:type="dxa"/>
          </w:tcPr>
          <w:p w14:paraId="23F0E55F" w14:textId="1FB477AA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polevskoi</w:t>
            </w:r>
            <w:proofErr w:type="spellEnd"/>
            <w:proofErr w:type="gramEnd"/>
          </w:p>
        </w:tc>
        <w:tc>
          <w:tcPr>
            <w:tcW w:w="2126" w:type="dxa"/>
          </w:tcPr>
          <w:p w14:paraId="6B9C3B36" w14:textId="0C2BB79A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polevskoi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49E5C48E" w14:textId="77777777" w:rsidTr="00D02978">
        <w:tc>
          <w:tcPr>
            <w:tcW w:w="6663" w:type="dxa"/>
          </w:tcPr>
          <w:p w14:paraId="5ABB3F5B" w14:textId="2014F8D9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Североуральск, </w:t>
            </w:r>
          </w:p>
          <w:p w14:paraId="3D311C3C" w14:textId="77777777" w:rsidR="00811EDE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CEB">
              <w:rPr>
                <w:rFonts w:ascii="Times New Roman" w:hAnsi="Times New Roman"/>
                <w:sz w:val="24"/>
                <w:szCs w:val="24"/>
              </w:rPr>
              <w:t>Ивдель</w:t>
            </w:r>
            <w:proofErr w:type="spellEnd"/>
            <w:r w:rsidR="00811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CD0240" w14:textId="7EB9E91E" w:rsidR="00E85CEB" w:rsidRPr="00E85CEB" w:rsidRDefault="00E85CEB" w:rsidP="00811EDE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Пелым</w:t>
            </w:r>
          </w:p>
        </w:tc>
        <w:tc>
          <w:tcPr>
            <w:tcW w:w="1985" w:type="dxa"/>
          </w:tcPr>
          <w:p w14:paraId="78DC2F82" w14:textId="24A0D492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severouralsk</w:t>
            </w:r>
            <w:proofErr w:type="spellEnd"/>
            <w:proofErr w:type="gramEnd"/>
          </w:p>
        </w:tc>
        <w:tc>
          <w:tcPr>
            <w:tcW w:w="2126" w:type="dxa"/>
          </w:tcPr>
          <w:p w14:paraId="32177B66" w14:textId="479D41A5" w:rsidR="00E85CEB" w:rsidRPr="00E85CEB" w:rsidRDefault="00E85CEB" w:rsidP="00E85C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severouralsk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85CEB" w:rsidRPr="00D93B4E" w14:paraId="77B20E1F" w14:textId="77777777" w:rsidTr="00D02978">
        <w:tc>
          <w:tcPr>
            <w:tcW w:w="6663" w:type="dxa"/>
          </w:tcPr>
          <w:p w14:paraId="5F9B6882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Серов, </w:t>
            </w:r>
          </w:p>
          <w:p w14:paraId="29D98896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Краснотурьинск, </w:t>
            </w:r>
          </w:p>
          <w:p w14:paraId="21C06462" w14:textId="77777777" w:rsidR="00811EDE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 xml:space="preserve">Волчанск, </w:t>
            </w:r>
          </w:p>
          <w:p w14:paraId="0EB266E3" w14:textId="6CD7BCEB" w:rsidR="00E85CEB" w:rsidRPr="00E85CEB" w:rsidRDefault="00E85CEB" w:rsidP="00E85CEB">
            <w:pPr>
              <w:pStyle w:val="af4"/>
              <w:numPr>
                <w:ilvl w:val="0"/>
                <w:numId w:val="1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85CEB">
              <w:rPr>
                <w:rFonts w:ascii="Times New Roman" w:hAnsi="Times New Roman"/>
                <w:sz w:val="24"/>
                <w:szCs w:val="24"/>
              </w:rPr>
              <w:t>Карпинск</w:t>
            </w:r>
          </w:p>
        </w:tc>
        <w:tc>
          <w:tcPr>
            <w:tcW w:w="1985" w:type="dxa"/>
          </w:tcPr>
          <w:p w14:paraId="6D21CA22" w14:textId="5EDE9167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serov</w:t>
            </w:r>
            <w:proofErr w:type="spellEnd"/>
            <w:proofErr w:type="gramEnd"/>
          </w:p>
        </w:tc>
        <w:tc>
          <w:tcPr>
            <w:tcW w:w="2126" w:type="dxa"/>
          </w:tcPr>
          <w:p w14:paraId="445478FB" w14:textId="2752ED5F" w:rsidR="00E85CEB" w:rsidRPr="00E85CEB" w:rsidRDefault="00E85CEB" w:rsidP="00E85CE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E85CEB">
              <w:rPr>
                <w:rFonts w:ascii="Times New Roman" w:hAnsi="Times New Roman"/>
                <w:sz w:val="24"/>
                <w:szCs w:val="24"/>
              </w:rPr>
              <w:t>serov</w:t>
            </w:r>
            <w:proofErr w:type="gramEnd"/>
            <w:r w:rsidRPr="00E85C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14:paraId="780C7E51" w14:textId="77777777" w:rsidR="005B2043" w:rsidRDefault="005B2043">
      <w:pPr>
        <w:shd w:val="clear" w:color="auto" w:fill="FFFFFF"/>
        <w:tabs>
          <w:tab w:val="left" w:pos="796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5B2043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993" w:right="566" w:bottom="1134" w:left="1418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9B731" w14:textId="77777777" w:rsidR="00D967C4" w:rsidRDefault="00D967C4">
      <w:pPr>
        <w:spacing w:after="0" w:line="240" w:lineRule="auto"/>
      </w:pPr>
      <w:r>
        <w:separator/>
      </w:r>
    </w:p>
  </w:endnote>
  <w:endnote w:type="continuationSeparator" w:id="0">
    <w:p w14:paraId="54FA4DFF" w14:textId="77777777" w:rsidR="00D967C4" w:rsidRDefault="00D9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1360" w14:textId="77777777" w:rsidR="005B2043" w:rsidRDefault="005B2043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BF00F" w14:textId="5AF92E78" w:rsidR="005B2043" w:rsidRDefault="00DA7FBC">
    <w:pPr>
      <w:pStyle w:val="af1"/>
      <w:rPr>
        <w:sz w:val="18"/>
        <w:szCs w:val="18"/>
      </w:rPr>
    </w:pPr>
    <w:r>
      <w:rPr>
        <w:noProof/>
      </w:rPr>
      <w:pict w14:anchorId="57185171">
        <v:shape id="_x0000_s1025" style="position:absolute;margin-left:0;margin-top:6.35pt;width:498.95pt;height:.1pt;z-index:-503316476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" path="m,l21600,21600e" filled="f" strokecolor="#e53a24">
          <v:path arrowok="t"/>
        </v:shape>
      </w:pict>
    </w:r>
  </w:p>
  <w:tbl>
    <w:tblPr>
      <w:tblW w:w="9923" w:type="dxa"/>
      <w:tblInd w:w="-5" w:type="dxa"/>
      <w:tblCellMar>
        <w:left w:w="5" w:type="dxa"/>
        <w:right w:w="5" w:type="dxa"/>
      </w:tblCellMar>
      <w:tblLook w:val="04A0" w:firstRow="1" w:lastRow="0" w:firstColumn="1" w:lastColumn="0" w:noHBand="0" w:noVBand="1"/>
    </w:tblPr>
    <w:tblGrid>
      <w:gridCol w:w="3157"/>
      <w:gridCol w:w="3105"/>
      <w:gridCol w:w="3661"/>
    </w:tblGrid>
    <w:tr w:rsidR="005B2043" w14:paraId="2DC56338" w14:textId="77777777">
      <w:tc>
        <w:tcPr>
          <w:tcW w:w="31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8B53356" w14:textId="77777777" w:rsidR="005B2043" w:rsidRDefault="00D02978">
          <w:pPr>
            <w:pStyle w:val="af1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620014, г. Екатеринбург</w:t>
          </w:r>
        </w:p>
        <w:p w14:paraId="1A7F3373" w14:textId="77777777" w:rsidR="005B2043" w:rsidRDefault="00D02978">
          <w:pPr>
            <w:pStyle w:val="af1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Ленина пр. 1</w:t>
          </w:r>
        </w:p>
      </w:tc>
      <w:tc>
        <w:tcPr>
          <w:tcW w:w="31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CE58803" w14:textId="77777777" w:rsidR="005B2043" w:rsidRDefault="00DA7FBC">
          <w:pPr>
            <w:pStyle w:val="af1"/>
            <w:ind w:left="392" w:firstLine="34"/>
            <w:jc w:val="center"/>
            <w:rPr>
              <w:rFonts w:ascii="Montserrat" w:hAnsi="Montserrat"/>
              <w:sz w:val="12"/>
              <w:szCs w:val="12"/>
            </w:rPr>
          </w:pPr>
          <w:hyperlink r:id="rId1">
            <w:r w:rsidR="00D02978">
              <w:rPr>
                <w:rFonts w:ascii="Montserrat" w:hAnsi="Montserrat"/>
                <w:sz w:val="12"/>
                <w:szCs w:val="12"/>
                <w:lang w:val="en-US"/>
              </w:rPr>
              <w:t>mail</w:t>
            </w:r>
            <w:r w:rsidR="00D02978">
              <w:rPr>
                <w:rFonts w:ascii="Montserrat" w:hAnsi="Montserrat"/>
                <w:sz w:val="12"/>
                <w:szCs w:val="12"/>
              </w:rPr>
              <w:t>@</w:t>
            </w:r>
            <w:proofErr w:type="spellStart"/>
            <w:r w:rsidR="00D02978">
              <w:rPr>
                <w:rFonts w:ascii="Montserrat" w:hAnsi="Montserrat"/>
                <w:sz w:val="12"/>
                <w:szCs w:val="12"/>
                <w:lang w:val="en-US"/>
              </w:rPr>
              <w:t>dm</w:t>
            </w:r>
            <w:proofErr w:type="spellEnd"/>
            <w:r w:rsidR="00D02978">
              <w:rPr>
                <w:rFonts w:ascii="Montserrat" w:hAnsi="Montserrat"/>
                <w:sz w:val="12"/>
                <w:szCs w:val="12"/>
              </w:rPr>
              <w:t>-</w:t>
            </w:r>
            <w:proofErr w:type="spellStart"/>
            <w:r w:rsidR="00D02978">
              <w:rPr>
                <w:rFonts w:ascii="Montserrat" w:hAnsi="Montserrat"/>
                <w:sz w:val="12"/>
                <w:szCs w:val="12"/>
                <w:lang w:val="en-US"/>
              </w:rPr>
              <w:t>centre</w:t>
            </w:r>
            <w:proofErr w:type="spellEnd"/>
            <w:r w:rsidR="00D02978">
              <w:rPr>
                <w:rFonts w:ascii="Montserrat" w:hAnsi="Montserrat"/>
                <w:sz w:val="12"/>
                <w:szCs w:val="12"/>
              </w:rPr>
              <w:t>.</w:t>
            </w:r>
            <w:proofErr w:type="spellStart"/>
            <w:r w:rsidR="00D02978">
              <w:rPr>
                <w:rFonts w:ascii="Montserrat" w:hAnsi="Montserrat"/>
                <w:sz w:val="12"/>
                <w:szCs w:val="12"/>
                <w:lang w:val="en-US"/>
              </w:rPr>
              <w:t>ru</w:t>
            </w:r>
            <w:proofErr w:type="spellEnd"/>
          </w:hyperlink>
        </w:p>
        <w:p w14:paraId="2C9FAEA3" w14:textId="77777777" w:rsidR="005B2043" w:rsidRDefault="005B2043">
          <w:pPr>
            <w:pStyle w:val="af1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4FB6B00" w14:textId="77777777" w:rsidR="005B2043" w:rsidRDefault="00D02978">
          <w:pPr>
            <w:pStyle w:val="af1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ИНН/КПП 6658021258/665801001</w:t>
          </w:r>
        </w:p>
        <w:p w14:paraId="3C4492ED" w14:textId="77777777" w:rsidR="005B2043" w:rsidRDefault="00D02978">
          <w:pPr>
            <w:pStyle w:val="af1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  <w:r>
            <w:rPr>
              <w:rFonts w:ascii="Montserrat" w:hAnsi="Montserrat"/>
              <w:sz w:val="12"/>
              <w:szCs w:val="12"/>
            </w:rPr>
            <w:t>ОГРН 1036602641789</w:t>
          </w:r>
        </w:p>
      </w:tc>
    </w:tr>
  </w:tbl>
  <w:p w14:paraId="087C1C03" w14:textId="77777777" w:rsidR="005B2043" w:rsidRDefault="005B204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15316" w14:textId="77777777" w:rsidR="00D967C4" w:rsidRDefault="00D967C4">
      <w:pPr>
        <w:spacing w:after="0" w:line="240" w:lineRule="auto"/>
      </w:pPr>
      <w:r>
        <w:separator/>
      </w:r>
    </w:p>
  </w:footnote>
  <w:footnote w:type="continuationSeparator" w:id="0">
    <w:p w14:paraId="34772112" w14:textId="77777777" w:rsidR="00D967C4" w:rsidRDefault="00D9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746C6" w14:textId="77777777" w:rsidR="005B2043" w:rsidRDefault="005B2043">
    <w:pPr>
      <w:pStyle w:val="af0"/>
      <w:ind w:left="198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7377C" w14:textId="77777777" w:rsidR="005B2043" w:rsidRDefault="00D02978">
    <w:pPr>
      <w:spacing w:after="0" w:line="240" w:lineRule="auto"/>
      <w:jc w:val="right"/>
      <w:rPr>
        <w:color w:val="000000" w:themeColor="text1"/>
        <w:lang w:val="en-US" w:eastAsia="ru-RU"/>
      </w:rPr>
    </w:pPr>
    <w:r>
      <w:rPr>
        <w:noProof/>
        <w:color w:val="000000" w:themeColor="text1"/>
        <w:lang w:eastAsia="ru-RU"/>
      </w:rPr>
      <w:drawing>
        <wp:anchor distT="0" distB="0" distL="0" distR="0" simplePos="0" relativeHeight="2" behindDoc="1" locked="0" layoutInCell="1" allowOverlap="1" wp14:anchorId="3FBAB964" wp14:editId="7966F715">
          <wp:simplePos x="0" y="0"/>
          <wp:positionH relativeFrom="column">
            <wp:posOffset>29845</wp:posOffset>
          </wp:positionH>
          <wp:positionV relativeFrom="paragraph">
            <wp:posOffset>-22225</wp:posOffset>
          </wp:positionV>
          <wp:extent cx="1423670" cy="1423670"/>
          <wp:effectExtent l="0" t="0" r="0" b="0"/>
          <wp:wrapNone/>
          <wp:docPr id="6" name="Рисунок 28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28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142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784087" w14:textId="77777777" w:rsidR="005B2043" w:rsidRDefault="005B2043">
    <w:pPr>
      <w:spacing w:after="0" w:line="240" w:lineRule="auto"/>
      <w:jc w:val="right"/>
      <w:rPr>
        <w:color w:val="000000" w:themeColor="text1"/>
        <w:lang w:val="en-US" w:eastAsia="ru-RU"/>
      </w:rPr>
    </w:pPr>
  </w:p>
  <w:p w14:paraId="77504286" w14:textId="77777777" w:rsidR="005B2043" w:rsidRDefault="00D02978">
    <w:pPr>
      <w:spacing w:after="0" w:line="240" w:lineRule="auto"/>
      <w:ind w:right="141"/>
      <w:jc w:val="right"/>
      <w:rPr>
        <w:rFonts w:ascii="Montserrat" w:hAnsi="Montserrat"/>
        <w:color w:val="000000" w:themeColor="text1"/>
        <w:lang w:eastAsia="ru-RU"/>
      </w:rPr>
    </w:pPr>
    <w:r>
      <w:rPr>
        <w:rFonts w:ascii="Montserrat" w:hAnsi="Montserrat"/>
        <w:color w:val="000000" w:themeColor="text1"/>
        <w:lang w:eastAsia="ru-RU"/>
      </w:rPr>
      <w:t>+7 (343) 2787771</w:t>
    </w:r>
  </w:p>
  <w:p w14:paraId="5D14F375" w14:textId="77777777" w:rsidR="005B2043" w:rsidRDefault="00D02978">
    <w:pPr>
      <w:spacing w:after="0" w:line="240" w:lineRule="auto"/>
      <w:ind w:left="1416" w:right="141"/>
      <w:jc w:val="right"/>
      <w:rPr>
        <w:rFonts w:ascii="Montserrat" w:hAnsi="Montserrat"/>
        <w:color w:val="000000" w:themeColor="text1"/>
        <w:sz w:val="12"/>
        <w:szCs w:val="12"/>
        <w:lang w:eastAsia="ru-RU"/>
      </w:rPr>
    </w:pPr>
    <w:proofErr w:type="spellStart"/>
    <w:proofErr w:type="gram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dm</w:t>
    </w:r>
    <w:proofErr w:type="spellEnd"/>
    <w:r>
      <w:rPr>
        <w:rFonts w:ascii="Montserrat" w:hAnsi="Montserrat"/>
        <w:color w:val="000000" w:themeColor="text1"/>
        <w:sz w:val="12"/>
        <w:szCs w:val="12"/>
        <w:lang w:eastAsia="ru-RU"/>
      </w:rPr>
      <w:t>-</w:t>
    </w:r>
    <w:proofErr w:type="spell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centre</w:t>
    </w:r>
    <w:proofErr w:type="spellEnd"/>
    <w:r>
      <w:rPr>
        <w:rFonts w:ascii="Montserrat" w:hAnsi="Montserrat"/>
        <w:color w:val="000000" w:themeColor="text1"/>
        <w:sz w:val="12"/>
        <w:szCs w:val="12"/>
        <w:lang w:eastAsia="ru-RU"/>
      </w:rPr>
      <w:t>.</w:t>
    </w:r>
    <w:proofErr w:type="spellStart"/>
    <w:r>
      <w:rPr>
        <w:rFonts w:ascii="Montserrat" w:hAnsi="Montserrat"/>
        <w:color w:val="000000" w:themeColor="text1"/>
        <w:sz w:val="12"/>
        <w:szCs w:val="12"/>
        <w:lang w:val="en-US" w:eastAsia="ru-RU"/>
      </w:rPr>
      <w:t>ru</w:t>
    </w:r>
    <w:proofErr w:type="spellEnd"/>
    <w:proofErr w:type="gramEnd"/>
  </w:p>
  <w:p w14:paraId="07CCB52F" w14:textId="3398F1F0" w:rsidR="005B2043" w:rsidRDefault="00DA7FBC">
    <w:pPr>
      <w:spacing w:after="0" w:line="240" w:lineRule="auto"/>
      <w:ind w:left="2410"/>
      <w:rPr>
        <w:color w:val="E53A24"/>
        <w:sz w:val="12"/>
        <w:szCs w:val="12"/>
        <w:lang w:eastAsia="ru-RU"/>
      </w:rPr>
    </w:pPr>
    <w:r>
      <w:rPr>
        <w:noProof/>
      </w:rPr>
      <w:pict w14:anchorId="56952AD4">
        <v:shape id="AutoShape 1" o:spid="_x0000_s1026" style="position:absolute;left:0;text-align:left;margin-left:134.3pt;margin-top:5.55pt;width:357.2pt;height: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" path="m,l21600,21600e" filled="f" strokecolor="#e53a24">
          <v:path arrowok="t"/>
        </v:shape>
      </w:pict>
    </w:r>
    <w:r w:rsidR="00D02978">
      <w:rPr>
        <w:color w:val="E53A24"/>
        <w:sz w:val="12"/>
        <w:szCs w:val="12"/>
        <w:lang w:eastAsia="ru-RU"/>
      </w:rPr>
      <w:t xml:space="preserve"> </w:t>
    </w:r>
  </w:p>
  <w:p w14:paraId="534F9235" w14:textId="77777777" w:rsidR="005B2043" w:rsidRDefault="005B2043">
    <w:pPr>
      <w:spacing w:after="0" w:line="240" w:lineRule="auto"/>
      <w:ind w:left="2410"/>
      <w:rPr>
        <w:sz w:val="12"/>
        <w:szCs w:val="12"/>
        <w:lang w:eastAsia="ru-RU"/>
      </w:rPr>
    </w:pPr>
  </w:p>
  <w:p w14:paraId="2EA8D5B2" w14:textId="77777777" w:rsidR="005B2043" w:rsidRDefault="00D02978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>Министерство образования и молодежной политики</w:t>
    </w:r>
  </w:p>
  <w:p w14:paraId="1E1ACA5C" w14:textId="77777777" w:rsidR="005B2043" w:rsidRDefault="00D02978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>Свердловской области</w:t>
    </w:r>
  </w:p>
  <w:p w14:paraId="04D1E3D9" w14:textId="77777777" w:rsidR="005B2043" w:rsidRDefault="005B2043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14:paraId="031EA6B2" w14:textId="77777777" w:rsidR="005B2043" w:rsidRDefault="00D02978">
    <w:pPr>
      <w:spacing w:after="0" w:line="240" w:lineRule="auto"/>
      <w:ind w:left="2694"/>
      <w:rPr>
        <w:rFonts w:ascii="Montserrat" w:hAnsi="Montserrat"/>
        <w:sz w:val="12"/>
        <w:szCs w:val="12"/>
      </w:rPr>
    </w:pPr>
    <w:r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14:paraId="49EDAA3E" w14:textId="77777777" w:rsidR="005B2043" w:rsidRDefault="00D02978">
    <w:pPr>
      <w:spacing w:after="0" w:line="240" w:lineRule="auto"/>
      <w:ind w:left="2694"/>
      <w:rPr>
        <w:rFonts w:ascii="Montserrat" w:hAnsi="Montserrat"/>
        <w:sz w:val="16"/>
        <w:szCs w:val="16"/>
      </w:rPr>
    </w:pPr>
    <w:r>
      <w:rPr>
        <w:rFonts w:ascii="Montserrat" w:hAnsi="Montserrat"/>
        <w:sz w:val="12"/>
        <w:szCs w:val="12"/>
      </w:rPr>
      <w:t>Свердловской области «Дворец молодёжи»</w:t>
    </w:r>
  </w:p>
  <w:p w14:paraId="3DA8F37A" w14:textId="77777777" w:rsidR="005B2043" w:rsidRDefault="005B204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5045E"/>
    <w:multiLevelType w:val="hybridMultilevel"/>
    <w:tmpl w:val="7B726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043"/>
    <w:rsid w:val="000B351E"/>
    <w:rsid w:val="0027189B"/>
    <w:rsid w:val="00284B27"/>
    <w:rsid w:val="002C4F5C"/>
    <w:rsid w:val="00306A8E"/>
    <w:rsid w:val="004121A9"/>
    <w:rsid w:val="0057705A"/>
    <w:rsid w:val="005B2043"/>
    <w:rsid w:val="00733C61"/>
    <w:rsid w:val="00762913"/>
    <w:rsid w:val="00794E98"/>
    <w:rsid w:val="00811EDE"/>
    <w:rsid w:val="00895844"/>
    <w:rsid w:val="008D2585"/>
    <w:rsid w:val="00A62B06"/>
    <w:rsid w:val="00C2608A"/>
    <w:rsid w:val="00D02978"/>
    <w:rsid w:val="00D42063"/>
    <w:rsid w:val="00D836AB"/>
    <w:rsid w:val="00D967C4"/>
    <w:rsid w:val="00DA7FBC"/>
    <w:rsid w:val="00E366DC"/>
    <w:rsid w:val="00E409B1"/>
    <w:rsid w:val="00E85CEB"/>
    <w:rsid w:val="00ED7461"/>
    <w:rsid w:val="00F1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B2EC0"/>
  <w15:docId w15:val="{1C738E95-7AC3-447D-BB92-0554A837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after="160" w:line="254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9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217C2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2217C2"/>
  </w:style>
  <w:style w:type="character" w:customStyle="1" w:styleId="a5">
    <w:name w:val="Нижний колонтитул Знак"/>
    <w:basedOn w:val="a0"/>
    <w:uiPriority w:val="99"/>
    <w:qFormat/>
    <w:rsid w:val="002217C2"/>
  </w:style>
  <w:style w:type="character" w:customStyle="1" w:styleId="-">
    <w:name w:val="Интернет-ссылка"/>
    <w:basedOn w:val="a0"/>
    <w:uiPriority w:val="99"/>
    <w:unhideWhenUsed/>
    <w:rsid w:val="002217C2"/>
    <w:rPr>
      <w:color w:val="0000FF"/>
      <w:u w:val="single"/>
    </w:rPr>
  </w:style>
  <w:style w:type="character" w:customStyle="1" w:styleId="a6">
    <w:name w:val="Без интервала Знак"/>
    <w:basedOn w:val="a0"/>
    <w:uiPriority w:val="1"/>
    <w:qFormat/>
    <w:rsid w:val="00AD1BF9"/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uiPriority w:val="99"/>
    <w:qFormat/>
    <w:rsid w:val="00AF2C1A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customStyle="1" w:styleId="10">
    <w:name w:val="Заголовок 1 Знак"/>
    <w:basedOn w:val="a0"/>
    <w:link w:val="1"/>
    <w:uiPriority w:val="9"/>
    <w:qFormat/>
    <w:rsid w:val="009907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E12557"/>
    <w:rPr>
      <w:b/>
      <w:bCs/>
    </w:rPr>
  </w:style>
  <w:style w:type="character" w:customStyle="1" w:styleId="a9">
    <w:name w:val="Посещённая гиперссылка"/>
    <w:basedOn w:val="a0"/>
    <w:rPr>
      <w:color w:val="954F72" w:themeColor="followedHyperlink"/>
      <w:u w:val="single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unhideWhenUsed/>
    <w:rsid w:val="00AF2C1A"/>
    <w:pPr>
      <w:spacing w:after="120" w:line="240" w:lineRule="auto"/>
    </w:pPr>
    <w:rPr>
      <w:rFonts w:ascii="Times New Roman" w:eastAsia="Times New Roman" w:hAnsi="Times New Roman"/>
      <w:color w:val="000000"/>
      <w:sz w:val="28"/>
      <w:szCs w:val="28"/>
      <w:lang w:eastAsia="th-TH" w:bidi="th-TH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alloon Text"/>
    <w:basedOn w:val="a"/>
    <w:uiPriority w:val="99"/>
    <w:semiHidden/>
    <w:unhideWhenUsed/>
    <w:qFormat/>
    <w:rsid w:val="002217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2217C2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styleId="af1">
    <w:name w:val="footer"/>
    <w:basedOn w:val="a"/>
    <w:uiPriority w:val="99"/>
    <w:unhideWhenUsed/>
    <w:rsid w:val="002217C2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styleId="af2">
    <w:name w:val="No Spacing"/>
    <w:uiPriority w:val="1"/>
    <w:qFormat/>
    <w:rsid w:val="00AD1BF9"/>
    <w:rPr>
      <w:rFonts w:ascii="Calibri" w:eastAsiaTheme="minorEastAsia" w:hAnsi="Calibri"/>
      <w:lang w:eastAsia="ru-RU"/>
    </w:rPr>
  </w:style>
  <w:style w:type="paragraph" w:styleId="af3">
    <w:name w:val="Normal (Web)"/>
    <w:basedOn w:val="a"/>
    <w:uiPriority w:val="99"/>
    <w:unhideWhenUsed/>
    <w:qFormat/>
    <w:rsid w:val="003041B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AF2C1A"/>
    <w:pPr>
      <w:ind w:left="720"/>
      <w:contextualSpacing/>
    </w:pPr>
  </w:style>
  <w:style w:type="paragraph" w:customStyle="1" w:styleId="Default">
    <w:name w:val="Default"/>
    <w:qFormat/>
    <w:rsid w:val="0087593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ОТЧЕТ"/>
    <w:basedOn w:val="a"/>
    <w:qFormat/>
    <w:rsid w:val="00150FF9"/>
    <w:pPr>
      <w:spacing w:before="240" w:after="0" w:line="276" w:lineRule="auto"/>
      <w:ind w:firstLine="709"/>
      <w:jc w:val="both"/>
    </w:pPr>
    <w:rPr>
      <w:rFonts w:ascii="Times New Roman" w:hAnsi="Times New Roman" w:cstheme="minorBidi"/>
      <w:sz w:val="24"/>
    </w:rPr>
  </w:style>
  <w:style w:type="table" w:styleId="af6">
    <w:name w:val="Table Grid"/>
    <w:basedOn w:val="a1"/>
    <w:uiPriority w:val="59"/>
    <w:rsid w:val="0022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C26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-centre.ru/oczenka-kachestva-obrazovaniya/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cawi.fsocium.com/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toring@irc66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10" Type="http://schemas.openxmlformats.org/officeDocument/2006/relationships/hyperlink" Target="https://do.survey-studio.com/survey?pkey=d21d05d19dbd4a709355dc5cc92ab45d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cawi.fsocium.com/" TargetMode="External"/><Relationship Id="rId14" Type="http://schemas.openxmlformats.org/officeDocument/2006/relationships/image" Target="media/image2.png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dm-centr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1AAB-66DA-4346-8F7E-3835D03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7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Мукминова АВ</cp:lastModifiedBy>
  <cp:revision>47</cp:revision>
  <cp:lastPrinted>2018-10-31T03:53:00Z</cp:lastPrinted>
  <dcterms:created xsi:type="dcterms:W3CDTF">2019-05-27T04:47:00Z</dcterms:created>
  <dcterms:modified xsi:type="dcterms:W3CDTF">2022-10-31T08:10:00Z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